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99110" w14:textId="77777777" w:rsidR="00E04F7D" w:rsidRPr="00E04F7D" w:rsidRDefault="00E04F7D" w:rsidP="00B02B00">
      <w:pPr>
        <w:jc w:val="center"/>
        <w:rPr>
          <w:rFonts w:hint="eastAsia"/>
          <w:sz w:val="36"/>
          <w:szCs w:val="36"/>
        </w:rPr>
      </w:pPr>
      <w:r w:rsidRPr="00E04F7D">
        <w:rPr>
          <w:rFonts w:hint="eastAsia"/>
          <w:b/>
          <w:bCs/>
          <w:sz w:val="36"/>
          <w:szCs w:val="36"/>
        </w:rPr>
        <w:t>中选结果公示</w:t>
      </w:r>
    </w:p>
    <w:p w14:paraId="3FBEF08C" w14:textId="77777777" w:rsidR="00E04F7D" w:rsidRPr="00E04F7D" w:rsidRDefault="00E04F7D" w:rsidP="00E04F7D">
      <w:pPr>
        <w:rPr>
          <w:rFonts w:hint="eastAsia"/>
        </w:rPr>
      </w:pPr>
    </w:p>
    <w:p w14:paraId="482059AA" w14:textId="77777777" w:rsidR="003B0C9C" w:rsidRPr="00885F73" w:rsidRDefault="003B0C9C" w:rsidP="003B0C9C">
      <w:pPr>
        <w:spacing w:line="600" w:lineRule="exact"/>
        <w:rPr>
          <w:rFonts w:hint="eastAsia"/>
          <w:sz w:val="24"/>
          <w:szCs w:val="24"/>
        </w:rPr>
      </w:pPr>
      <w:r w:rsidRPr="00063C3B">
        <w:rPr>
          <w:rFonts w:hint="eastAsia"/>
          <w:sz w:val="24"/>
          <w:szCs w:val="24"/>
        </w:rPr>
        <w:t>项目名称：</w:t>
      </w:r>
      <w:r w:rsidRPr="00885F73">
        <w:rPr>
          <w:rFonts w:hint="eastAsia"/>
          <w:sz w:val="24"/>
          <w:szCs w:val="24"/>
        </w:rPr>
        <w:t>色尼区 S305 线至西热村公路改建工程（监理）</w:t>
      </w:r>
    </w:p>
    <w:p w14:paraId="1C1CA72D" w14:textId="77777777" w:rsidR="003B0C9C" w:rsidRPr="00885F73" w:rsidRDefault="003B0C9C" w:rsidP="003B0C9C">
      <w:pPr>
        <w:spacing w:line="50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项目</w:t>
      </w:r>
      <w:r w:rsidRPr="00063C3B">
        <w:rPr>
          <w:rFonts w:hint="eastAsia"/>
          <w:sz w:val="24"/>
          <w:szCs w:val="24"/>
        </w:rPr>
        <w:t>编号：</w:t>
      </w:r>
      <w:r w:rsidRPr="00885F73">
        <w:rPr>
          <w:rFonts w:hint="eastAsia"/>
          <w:b/>
          <w:bCs/>
          <w:sz w:val="24"/>
          <w:szCs w:val="24"/>
        </w:rPr>
        <w:t>XZHC-2024080702</w:t>
      </w:r>
    </w:p>
    <w:p w14:paraId="124629B7" w14:textId="77777777" w:rsidR="003B0C9C" w:rsidRPr="00885F73" w:rsidRDefault="003B0C9C" w:rsidP="003B0C9C">
      <w:pPr>
        <w:spacing w:line="500" w:lineRule="exact"/>
        <w:rPr>
          <w:rFonts w:hint="eastAsia"/>
          <w:sz w:val="24"/>
          <w:szCs w:val="24"/>
        </w:rPr>
      </w:pPr>
      <w:r w:rsidRPr="00063C3B">
        <w:rPr>
          <w:rFonts w:hint="eastAsia"/>
          <w:sz w:val="24"/>
          <w:szCs w:val="24"/>
        </w:rPr>
        <w:t>建设内容及规模：</w:t>
      </w:r>
      <w:r w:rsidRPr="00885F73">
        <w:rPr>
          <w:rFonts w:hint="eastAsia"/>
          <w:sz w:val="24"/>
          <w:szCs w:val="24"/>
        </w:rPr>
        <w:t>路线全长 15.575 公里，本工程起点位于色尼区罗玛镇加贡村，终点于罗玛镇西热村卓格自然村。</w:t>
      </w:r>
    </w:p>
    <w:p w14:paraId="28BB0615" w14:textId="77777777" w:rsidR="003B0C9C" w:rsidRDefault="003B0C9C" w:rsidP="003B0C9C">
      <w:pPr>
        <w:spacing w:line="500" w:lineRule="exact"/>
        <w:jc w:val="left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</w:rPr>
        <w:t>比选范围：工程施工的全过程监理，包括质量、进度、投资控制，安全、文明施工、信息、合同管理及现场施工协调。</w:t>
      </w:r>
    </w:p>
    <w:p w14:paraId="29E51ABD" w14:textId="77777777" w:rsidR="003B0C9C" w:rsidRPr="00885F73" w:rsidRDefault="003B0C9C" w:rsidP="003B0C9C">
      <w:pPr>
        <w:spacing w:line="500" w:lineRule="exact"/>
        <w:jc w:val="left"/>
        <w:rPr>
          <w:rFonts w:ascii="宋体" w:hAnsi="宋体" w:cs="宋体" w:hint="eastAsia"/>
          <w:b/>
          <w:bCs/>
          <w:sz w:val="24"/>
        </w:rPr>
      </w:pPr>
      <w:r w:rsidRPr="00063C3B">
        <w:rPr>
          <w:rFonts w:hint="eastAsia"/>
          <w:sz w:val="24"/>
          <w:szCs w:val="24"/>
        </w:rPr>
        <w:t>比选控制价：</w:t>
      </w:r>
      <w:r w:rsidRPr="00754B18">
        <w:rPr>
          <w:rFonts w:hint="eastAsia"/>
          <w:sz w:val="24"/>
          <w:szCs w:val="24"/>
        </w:rPr>
        <w:t>731386.00元（大写：柒拾叁万壹仟叁佰捌拾陆元整）</w:t>
      </w:r>
    </w:p>
    <w:p w14:paraId="553F8699" w14:textId="77777777" w:rsidR="003B0C9C" w:rsidRPr="00207AB5" w:rsidRDefault="003B0C9C" w:rsidP="003B0C9C">
      <w:pPr>
        <w:spacing w:line="500" w:lineRule="exact"/>
        <w:jc w:val="lef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比选形式：线下</w:t>
      </w:r>
    </w:p>
    <w:p w14:paraId="011B6F6E" w14:textId="77777777" w:rsidR="003B0C9C" w:rsidRPr="00207AB5" w:rsidRDefault="003B0C9C" w:rsidP="003B0C9C">
      <w:pPr>
        <w:spacing w:line="500" w:lineRule="exact"/>
        <w:jc w:val="lef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项目类别：</w:t>
      </w:r>
      <w:r>
        <w:rPr>
          <w:rFonts w:hint="eastAsia"/>
          <w:sz w:val="24"/>
          <w:szCs w:val="24"/>
        </w:rPr>
        <w:t>监理</w:t>
      </w:r>
    </w:p>
    <w:p w14:paraId="4CC80AD5" w14:textId="48AD1FC1" w:rsidR="00E04F7D" w:rsidRDefault="00E04F7D" w:rsidP="00E04F7D">
      <w:pPr>
        <w:rPr>
          <w:rFonts w:hint="eastAsia"/>
          <w:sz w:val="24"/>
          <w:szCs w:val="24"/>
        </w:rPr>
      </w:pPr>
      <w:r w:rsidRPr="00E04F7D">
        <w:rPr>
          <w:rFonts w:hint="eastAsia"/>
          <w:sz w:val="24"/>
          <w:szCs w:val="24"/>
        </w:rPr>
        <w:t>中选单位：</w:t>
      </w:r>
      <w:r w:rsidR="003B0C9C" w:rsidRPr="009D27C1">
        <w:rPr>
          <w:rFonts w:hint="eastAsia"/>
          <w:sz w:val="24"/>
          <w:szCs w:val="24"/>
        </w:rPr>
        <w:t>荣</w:t>
      </w:r>
      <w:proofErr w:type="gramStart"/>
      <w:r w:rsidR="003B0C9C" w:rsidRPr="009D27C1">
        <w:rPr>
          <w:rFonts w:hint="eastAsia"/>
          <w:sz w:val="24"/>
          <w:szCs w:val="24"/>
        </w:rPr>
        <w:t>泰工程</w:t>
      </w:r>
      <w:proofErr w:type="gramEnd"/>
      <w:r w:rsidR="003B0C9C" w:rsidRPr="009D27C1">
        <w:rPr>
          <w:rFonts w:hint="eastAsia"/>
          <w:sz w:val="24"/>
          <w:szCs w:val="24"/>
        </w:rPr>
        <w:t>管理咨询有限公司</w:t>
      </w:r>
    </w:p>
    <w:p w14:paraId="0B77D312" w14:textId="5282CB8B" w:rsidR="003B0C9C" w:rsidRDefault="00E04F7D" w:rsidP="00E04F7D">
      <w:pPr>
        <w:rPr>
          <w:rFonts w:hint="eastAsia"/>
          <w:sz w:val="24"/>
          <w:szCs w:val="24"/>
        </w:rPr>
      </w:pPr>
      <w:r w:rsidRPr="00E04F7D">
        <w:rPr>
          <w:rFonts w:hint="eastAsia"/>
          <w:sz w:val="24"/>
          <w:szCs w:val="24"/>
        </w:rPr>
        <w:t>中选价：</w:t>
      </w:r>
      <w:r w:rsidR="003B0C9C" w:rsidRPr="001F4FBD">
        <w:rPr>
          <w:rFonts w:hint="eastAsia"/>
          <w:sz w:val="24"/>
          <w:szCs w:val="24"/>
        </w:rPr>
        <w:t>731000元</w:t>
      </w:r>
      <w:r w:rsidR="003B0C9C" w:rsidRPr="00207AB5">
        <w:rPr>
          <w:rFonts w:hint="eastAsia"/>
          <w:sz w:val="24"/>
          <w:szCs w:val="24"/>
        </w:rPr>
        <w:t>（大写</w:t>
      </w:r>
      <w:r w:rsidR="0099412E">
        <w:rPr>
          <w:rFonts w:hint="eastAsia"/>
          <w:sz w:val="24"/>
          <w:szCs w:val="24"/>
        </w:rPr>
        <w:t>：</w:t>
      </w:r>
      <w:r w:rsidR="003B0C9C">
        <w:rPr>
          <w:rFonts w:hint="eastAsia"/>
          <w:sz w:val="24"/>
          <w:szCs w:val="24"/>
        </w:rPr>
        <w:t>柒拾叁万壹仟元整</w:t>
      </w:r>
      <w:r w:rsidR="003B0C9C" w:rsidRPr="00207AB5">
        <w:rPr>
          <w:rFonts w:hint="eastAsia"/>
          <w:sz w:val="24"/>
          <w:szCs w:val="24"/>
        </w:rPr>
        <w:t>）</w:t>
      </w:r>
    </w:p>
    <w:p w14:paraId="65F880FC" w14:textId="180ED115" w:rsidR="00E04F7D" w:rsidRPr="00E04F7D" w:rsidRDefault="00E04F7D" w:rsidP="00E04F7D">
      <w:pPr>
        <w:rPr>
          <w:rFonts w:hint="eastAsia"/>
          <w:sz w:val="24"/>
          <w:szCs w:val="24"/>
        </w:rPr>
      </w:pPr>
      <w:r w:rsidRPr="00E04F7D">
        <w:rPr>
          <w:rFonts w:hint="eastAsia"/>
          <w:sz w:val="24"/>
          <w:szCs w:val="24"/>
        </w:rPr>
        <w:t>公示日期：2024年</w:t>
      </w:r>
      <w:r w:rsidRPr="00B02B00">
        <w:rPr>
          <w:rFonts w:hint="eastAsia"/>
          <w:sz w:val="24"/>
          <w:szCs w:val="24"/>
        </w:rPr>
        <w:t>8</w:t>
      </w:r>
      <w:r w:rsidRPr="00E04F7D">
        <w:rPr>
          <w:rFonts w:hint="eastAsia"/>
          <w:sz w:val="24"/>
          <w:szCs w:val="24"/>
        </w:rPr>
        <w:t>月</w:t>
      </w:r>
      <w:r w:rsidRPr="00B02B00">
        <w:rPr>
          <w:rFonts w:hint="eastAsia"/>
          <w:sz w:val="24"/>
          <w:szCs w:val="24"/>
        </w:rPr>
        <w:t>19</w:t>
      </w:r>
      <w:r w:rsidRPr="00E04F7D">
        <w:rPr>
          <w:rFonts w:hint="eastAsia"/>
          <w:sz w:val="24"/>
          <w:szCs w:val="24"/>
        </w:rPr>
        <w:t>日</w:t>
      </w:r>
    </w:p>
    <w:p w14:paraId="097926FB" w14:textId="77777777" w:rsidR="00E04F7D" w:rsidRPr="00E04F7D" w:rsidRDefault="00E04F7D" w:rsidP="00E04F7D">
      <w:pPr>
        <w:rPr>
          <w:rFonts w:hint="eastAsia"/>
          <w:sz w:val="24"/>
          <w:szCs w:val="24"/>
        </w:rPr>
      </w:pPr>
    </w:p>
    <w:p w14:paraId="07D92016" w14:textId="77777777" w:rsidR="00E04F7D" w:rsidRPr="00E04F7D" w:rsidRDefault="00E04F7D" w:rsidP="00E04F7D">
      <w:pPr>
        <w:rPr>
          <w:rFonts w:hint="eastAsia"/>
          <w:sz w:val="24"/>
          <w:szCs w:val="24"/>
        </w:rPr>
      </w:pPr>
    </w:p>
    <w:p w14:paraId="2FB0A89C" w14:textId="3BF7CCB0" w:rsidR="00E04F7D" w:rsidRPr="00E04F7D" w:rsidRDefault="00E04F7D" w:rsidP="00B02B00">
      <w:pPr>
        <w:jc w:val="right"/>
        <w:rPr>
          <w:rFonts w:hint="eastAsia"/>
          <w:sz w:val="24"/>
          <w:szCs w:val="24"/>
        </w:rPr>
      </w:pPr>
      <w:r w:rsidRPr="00E04F7D">
        <w:rPr>
          <w:rFonts w:hint="eastAsia"/>
          <w:sz w:val="24"/>
          <w:szCs w:val="24"/>
        </w:rPr>
        <w:t>代理机构：西藏</w:t>
      </w:r>
      <w:r w:rsidRPr="00B02B00">
        <w:rPr>
          <w:rFonts w:hint="eastAsia"/>
          <w:sz w:val="24"/>
          <w:szCs w:val="24"/>
        </w:rPr>
        <w:t>和成实业</w:t>
      </w:r>
      <w:r w:rsidRPr="00E04F7D">
        <w:rPr>
          <w:rFonts w:hint="eastAsia"/>
          <w:sz w:val="24"/>
          <w:szCs w:val="24"/>
        </w:rPr>
        <w:t>有限公司</w:t>
      </w:r>
    </w:p>
    <w:p w14:paraId="2741407D" w14:textId="1633F553" w:rsidR="00E04F7D" w:rsidRPr="00E04F7D" w:rsidRDefault="00E04F7D" w:rsidP="00B02B00">
      <w:pPr>
        <w:jc w:val="right"/>
        <w:rPr>
          <w:rFonts w:hint="eastAsia"/>
          <w:sz w:val="24"/>
          <w:szCs w:val="24"/>
        </w:rPr>
      </w:pPr>
      <w:r w:rsidRPr="00E04F7D">
        <w:rPr>
          <w:rFonts w:hint="eastAsia"/>
          <w:sz w:val="24"/>
          <w:szCs w:val="24"/>
        </w:rPr>
        <w:t>2024年</w:t>
      </w:r>
      <w:r w:rsidRPr="00B02B00">
        <w:rPr>
          <w:rFonts w:hint="eastAsia"/>
          <w:sz w:val="24"/>
          <w:szCs w:val="24"/>
        </w:rPr>
        <w:t>8</w:t>
      </w:r>
      <w:r w:rsidRPr="00E04F7D">
        <w:rPr>
          <w:rFonts w:hint="eastAsia"/>
          <w:sz w:val="24"/>
          <w:szCs w:val="24"/>
        </w:rPr>
        <w:t>月</w:t>
      </w:r>
      <w:r w:rsidRPr="00B02B00">
        <w:rPr>
          <w:rFonts w:hint="eastAsia"/>
          <w:sz w:val="24"/>
          <w:szCs w:val="24"/>
        </w:rPr>
        <w:t>19</w:t>
      </w:r>
      <w:r w:rsidRPr="00E04F7D">
        <w:rPr>
          <w:rFonts w:hint="eastAsia"/>
          <w:sz w:val="24"/>
          <w:szCs w:val="24"/>
        </w:rPr>
        <w:t>日</w:t>
      </w:r>
    </w:p>
    <w:p w14:paraId="27ED7CAD" w14:textId="77777777" w:rsidR="00F41977" w:rsidRPr="00B02B00" w:rsidRDefault="00F41977">
      <w:pPr>
        <w:rPr>
          <w:rFonts w:hint="eastAsia"/>
          <w:sz w:val="24"/>
          <w:szCs w:val="24"/>
        </w:rPr>
      </w:pPr>
    </w:p>
    <w:sectPr w:rsidR="00F41977" w:rsidRPr="00B0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9A4D2" w14:textId="77777777" w:rsidR="003F6FC8" w:rsidRDefault="003F6FC8" w:rsidP="003B0C9C">
      <w:pPr>
        <w:rPr>
          <w:rFonts w:hint="eastAsia"/>
        </w:rPr>
      </w:pPr>
      <w:r>
        <w:separator/>
      </w:r>
    </w:p>
  </w:endnote>
  <w:endnote w:type="continuationSeparator" w:id="0">
    <w:p w14:paraId="03A6DFA2" w14:textId="77777777" w:rsidR="003F6FC8" w:rsidRDefault="003F6FC8" w:rsidP="003B0C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94AA5" w14:textId="77777777" w:rsidR="003F6FC8" w:rsidRDefault="003F6FC8" w:rsidP="003B0C9C">
      <w:pPr>
        <w:rPr>
          <w:rFonts w:hint="eastAsia"/>
        </w:rPr>
      </w:pPr>
      <w:r>
        <w:separator/>
      </w:r>
    </w:p>
  </w:footnote>
  <w:footnote w:type="continuationSeparator" w:id="0">
    <w:p w14:paraId="2AE66217" w14:textId="77777777" w:rsidR="003F6FC8" w:rsidRDefault="003F6FC8" w:rsidP="003B0C9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E2"/>
    <w:rsid w:val="00014237"/>
    <w:rsid w:val="001D77F2"/>
    <w:rsid w:val="00202EAC"/>
    <w:rsid w:val="003B0C9C"/>
    <w:rsid w:val="003F6FC8"/>
    <w:rsid w:val="00754B18"/>
    <w:rsid w:val="008920B1"/>
    <w:rsid w:val="0099412E"/>
    <w:rsid w:val="00B02B00"/>
    <w:rsid w:val="00CB151E"/>
    <w:rsid w:val="00CF0655"/>
    <w:rsid w:val="00D469E2"/>
    <w:rsid w:val="00D62241"/>
    <w:rsid w:val="00E04F7D"/>
    <w:rsid w:val="00EF64DD"/>
    <w:rsid w:val="00F4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97DEE"/>
  <w15:chartTrackingRefBased/>
  <w15:docId w15:val="{ACB7D832-24D8-46B5-960D-E06BDD79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C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0C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0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0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LiMan</cp:lastModifiedBy>
  <cp:revision>10</cp:revision>
  <dcterms:created xsi:type="dcterms:W3CDTF">2024-08-17T06:28:00Z</dcterms:created>
  <dcterms:modified xsi:type="dcterms:W3CDTF">2024-08-17T06:41:00Z</dcterms:modified>
</cp:coreProperties>
</file>