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色尼区那曲镇罗岗村牦牛育肥基地建设项目监理</w:t>
      </w:r>
    </w:p>
    <w:p>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sz w:val="30"/>
          <w:szCs w:val="30"/>
        </w:rPr>
      </w:pPr>
      <w:r>
        <w:rPr>
          <w:rFonts w:hint="eastAsia" w:ascii="华文楷体" w:hAnsi="华文楷体" w:eastAsia="华文楷体" w:cs="华文楷体"/>
          <w:b/>
          <w:bCs/>
          <w:sz w:val="30"/>
          <w:szCs w:val="30"/>
          <w:lang w:val="en-US" w:eastAsia="zh-CN"/>
        </w:rPr>
        <w:t>中选结果公示</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561" w:firstLineChars="200"/>
        <w:jc w:val="left"/>
        <w:textAlignment w:val="auto"/>
        <w:rPr>
          <w:rFonts w:hint="eastAsia" w:ascii="华文楷体" w:hAnsi="华文楷体" w:eastAsia="华文楷体" w:cs="华文楷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项目名称：</w:t>
      </w:r>
      <w:r>
        <w:rPr>
          <w:rFonts w:hint="eastAsia" w:ascii="华文楷体" w:hAnsi="华文楷体" w:eastAsia="华文楷体" w:cs="华文楷体"/>
          <w:sz w:val="24"/>
          <w:szCs w:val="24"/>
          <w:lang w:val="en-US" w:eastAsia="zh-CN"/>
        </w:rPr>
        <w:t>色尼区那曲镇罗岗村牦牛育肥基地建设项目。</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比选范围：本项目施工阶段及质量保修期全过程监理，包括各阶段质量、进度、投资控制，安全、文明施工、信息、合同管理及现场施工协调工作。</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比选控制价：645300.00元。</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比选地点：那曲市</w:t>
      </w:r>
      <w:r>
        <w:rPr>
          <w:rFonts w:hint="eastAsia" w:ascii="华文楷体" w:hAnsi="华文楷体" w:eastAsia="华文楷体" w:cs="华文楷体"/>
          <w:sz w:val="24"/>
          <w:szCs w:val="24"/>
          <w:lang w:val="en-US" w:eastAsia="zh-CN"/>
        </w:rPr>
        <w:t>那曲大厦城投酒店三楼会议室</w:t>
      </w:r>
      <w:r>
        <w:rPr>
          <w:rFonts w:hint="eastAsia" w:ascii="华文楷体" w:hAnsi="华文楷体" w:eastAsia="华文楷体" w:cs="华文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eastAsia="zh-CN"/>
        </w:rPr>
      </w:pPr>
      <w:r>
        <w:rPr>
          <w:rFonts w:hint="eastAsia" w:ascii="华文楷体" w:hAnsi="华文楷体" w:eastAsia="华文楷体" w:cs="华文楷体"/>
          <w:b/>
          <w:bCs/>
          <w:sz w:val="24"/>
          <w:szCs w:val="24"/>
          <w:lang w:val="en-US" w:eastAsia="zh-CN"/>
        </w:rPr>
        <w:t>二、</w:t>
      </w:r>
      <w:r>
        <w:rPr>
          <w:rFonts w:hint="eastAsia" w:ascii="华文楷体" w:hAnsi="华文楷体" w:eastAsia="华文楷体" w:cs="华文楷体"/>
          <w:b/>
          <w:bCs/>
          <w:sz w:val="24"/>
          <w:szCs w:val="24"/>
        </w:rPr>
        <w:t>中选人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四川荣长信工程项目管理咨询</w:t>
      </w:r>
      <w:r>
        <w:rPr>
          <w:rFonts w:hint="eastAsia" w:ascii="华文楷体" w:hAnsi="华文楷体" w:eastAsia="华文楷体" w:cs="华文楷体"/>
          <w:sz w:val="24"/>
          <w:szCs w:val="24"/>
          <w:lang w:eastAsia="zh-CN"/>
        </w:rPr>
        <w:t>有限公司</w:t>
      </w:r>
      <w:r>
        <w:rPr>
          <w:rFonts w:hint="eastAsia" w:ascii="华文楷体" w:hAnsi="华文楷体" w:eastAsia="华文楷体" w:cs="华文楷体"/>
          <w:sz w:val="24"/>
          <w:szCs w:val="24"/>
          <w:lang w:val="en-US" w:eastAsia="zh-CN"/>
        </w:rPr>
        <w:t>，中选价644600.00元</w:t>
      </w:r>
      <w:bookmarkStart w:id="0" w:name="_GoBack"/>
      <w:bookmarkEnd w:id="0"/>
      <w:r>
        <w:rPr>
          <w:rFonts w:hint="eastAsia" w:ascii="华文楷体" w:hAnsi="华文楷体" w:eastAsia="华文楷体" w:cs="华文楷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三、公示期限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本项目中选结果公示期限为1日历天</w:t>
      </w:r>
      <w:r>
        <w:rPr>
          <w:rFonts w:hint="eastAsia" w:ascii="华文楷体" w:hAnsi="华文楷体" w:eastAsia="华文楷体" w:cs="华文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四、提出异议的渠道和方式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如有异议请在公示期内以书面形式递交至四川海博工程咨询有限公司（那曲市色尼区塔恰拉姆A区A-36-1）。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五、联系方式</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比选人：那曲市色尼区人民政府</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地址：那曲市色尼区文化中路26号</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联系人：</w:t>
      </w:r>
      <w:r>
        <w:rPr>
          <w:rFonts w:hint="eastAsia" w:ascii="华文楷体" w:hAnsi="华文楷体" w:eastAsia="华文楷体" w:cs="华文楷体"/>
          <w:sz w:val="24"/>
          <w:szCs w:val="24"/>
          <w:lang w:val="en-US" w:eastAsia="zh-CN"/>
        </w:rPr>
        <w:t>扎西群培</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联系电话：</w:t>
      </w:r>
      <w:r>
        <w:rPr>
          <w:rFonts w:hint="eastAsia" w:ascii="华文楷体" w:hAnsi="华文楷体" w:eastAsia="华文楷体" w:cs="华文楷体"/>
          <w:sz w:val="24"/>
          <w:szCs w:val="24"/>
          <w:lang w:val="en-US" w:eastAsia="zh-CN"/>
        </w:rPr>
        <w:t>17853290774</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比选代理机构：四川海博工程咨询有限公司</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地址：那曲市色尼区塔恰拉姆小区A区A</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36</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1</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联系人：李先生</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联系电话：19113268762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华文楷体" w:hAnsi="华文楷体" w:eastAsia="华文楷体" w:cs="华文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2024年6月4日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1" w:fontKey="{DBC5511D-5011-43CC-AE27-82830B0BFF6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YWEzYjc2YWFmMDg0M2Y5Mzg5ODlmMjI5OTIyNDcifQ=="/>
  </w:docVars>
  <w:rsids>
    <w:rsidRoot w:val="00D719F6"/>
    <w:rsid w:val="00017FFB"/>
    <w:rsid w:val="000470B4"/>
    <w:rsid w:val="000548FA"/>
    <w:rsid w:val="000B6651"/>
    <w:rsid w:val="000D6260"/>
    <w:rsid w:val="000D6E99"/>
    <w:rsid w:val="000E01F3"/>
    <w:rsid w:val="001B78DC"/>
    <w:rsid w:val="001E5C82"/>
    <w:rsid w:val="0038019C"/>
    <w:rsid w:val="0038086D"/>
    <w:rsid w:val="00390B1C"/>
    <w:rsid w:val="003B1152"/>
    <w:rsid w:val="00453CDD"/>
    <w:rsid w:val="00466F72"/>
    <w:rsid w:val="0047345D"/>
    <w:rsid w:val="00474692"/>
    <w:rsid w:val="004922A0"/>
    <w:rsid w:val="004B77C0"/>
    <w:rsid w:val="0050733D"/>
    <w:rsid w:val="005A78B9"/>
    <w:rsid w:val="005B48BA"/>
    <w:rsid w:val="005C7DF0"/>
    <w:rsid w:val="00607AAD"/>
    <w:rsid w:val="00624EE9"/>
    <w:rsid w:val="006450CD"/>
    <w:rsid w:val="00683487"/>
    <w:rsid w:val="006878A7"/>
    <w:rsid w:val="0069316C"/>
    <w:rsid w:val="006E72AB"/>
    <w:rsid w:val="006F5660"/>
    <w:rsid w:val="0076041E"/>
    <w:rsid w:val="00765ABA"/>
    <w:rsid w:val="008111CA"/>
    <w:rsid w:val="00856B17"/>
    <w:rsid w:val="008E246A"/>
    <w:rsid w:val="008F1126"/>
    <w:rsid w:val="0091630F"/>
    <w:rsid w:val="00935050"/>
    <w:rsid w:val="0096374F"/>
    <w:rsid w:val="009B4B6F"/>
    <w:rsid w:val="00A30DB3"/>
    <w:rsid w:val="00A4455F"/>
    <w:rsid w:val="00A649A1"/>
    <w:rsid w:val="00A76699"/>
    <w:rsid w:val="00AC13BC"/>
    <w:rsid w:val="00AC2AF0"/>
    <w:rsid w:val="00AC6AB3"/>
    <w:rsid w:val="00AD6C14"/>
    <w:rsid w:val="00AD7924"/>
    <w:rsid w:val="00B64EBD"/>
    <w:rsid w:val="00B94F47"/>
    <w:rsid w:val="00BA77E9"/>
    <w:rsid w:val="00BB0084"/>
    <w:rsid w:val="00C068E3"/>
    <w:rsid w:val="00C3277E"/>
    <w:rsid w:val="00C4390A"/>
    <w:rsid w:val="00CA35D9"/>
    <w:rsid w:val="00CF39AB"/>
    <w:rsid w:val="00D719F6"/>
    <w:rsid w:val="00DB065D"/>
    <w:rsid w:val="00DB5480"/>
    <w:rsid w:val="00DC2791"/>
    <w:rsid w:val="00DD3276"/>
    <w:rsid w:val="00E0402D"/>
    <w:rsid w:val="00F07398"/>
    <w:rsid w:val="00F22431"/>
    <w:rsid w:val="00F4601A"/>
    <w:rsid w:val="00F81BAA"/>
    <w:rsid w:val="00FB5F49"/>
    <w:rsid w:val="00FC55FB"/>
    <w:rsid w:val="02441F1E"/>
    <w:rsid w:val="02E17C6B"/>
    <w:rsid w:val="06646028"/>
    <w:rsid w:val="07DF56AC"/>
    <w:rsid w:val="082259D4"/>
    <w:rsid w:val="0CB669F5"/>
    <w:rsid w:val="0D340416"/>
    <w:rsid w:val="10EF2195"/>
    <w:rsid w:val="11266FAC"/>
    <w:rsid w:val="1284525C"/>
    <w:rsid w:val="12991EB4"/>
    <w:rsid w:val="171F412C"/>
    <w:rsid w:val="191F7889"/>
    <w:rsid w:val="19365CF8"/>
    <w:rsid w:val="1BA26DBE"/>
    <w:rsid w:val="1CA069B8"/>
    <w:rsid w:val="1F8A5470"/>
    <w:rsid w:val="1F9A41E7"/>
    <w:rsid w:val="204A62DE"/>
    <w:rsid w:val="20F46C3D"/>
    <w:rsid w:val="212A6B74"/>
    <w:rsid w:val="22851A6B"/>
    <w:rsid w:val="269950DA"/>
    <w:rsid w:val="28DC1FFA"/>
    <w:rsid w:val="2B773CE8"/>
    <w:rsid w:val="2D0F261E"/>
    <w:rsid w:val="2D14503E"/>
    <w:rsid w:val="2EC84C40"/>
    <w:rsid w:val="2F4328E5"/>
    <w:rsid w:val="302C78DA"/>
    <w:rsid w:val="30E16DDD"/>
    <w:rsid w:val="32985142"/>
    <w:rsid w:val="335B0289"/>
    <w:rsid w:val="34E11D5A"/>
    <w:rsid w:val="34EC597A"/>
    <w:rsid w:val="357B24FE"/>
    <w:rsid w:val="358A3DD9"/>
    <w:rsid w:val="362666CD"/>
    <w:rsid w:val="368372B3"/>
    <w:rsid w:val="38811CEC"/>
    <w:rsid w:val="395C5BDF"/>
    <w:rsid w:val="3BD4743E"/>
    <w:rsid w:val="3BDF6460"/>
    <w:rsid w:val="3C725ACC"/>
    <w:rsid w:val="3D8800FD"/>
    <w:rsid w:val="3E070E1D"/>
    <w:rsid w:val="3E2129BB"/>
    <w:rsid w:val="40293C8C"/>
    <w:rsid w:val="41944567"/>
    <w:rsid w:val="43602A6F"/>
    <w:rsid w:val="464D4EC7"/>
    <w:rsid w:val="494D0152"/>
    <w:rsid w:val="4AB77738"/>
    <w:rsid w:val="4B052EAF"/>
    <w:rsid w:val="4D6B72D0"/>
    <w:rsid w:val="505E5BF3"/>
    <w:rsid w:val="51E96907"/>
    <w:rsid w:val="53DB4A65"/>
    <w:rsid w:val="54C92F98"/>
    <w:rsid w:val="55784AB5"/>
    <w:rsid w:val="567563DE"/>
    <w:rsid w:val="57077F75"/>
    <w:rsid w:val="57DD38FA"/>
    <w:rsid w:val="589A7317"/>
    <w:rsid w:val="58AA33F4"/>
    <w:rsid w:val="59DE5581"/>
    <w:rsid w:val="59E56910"/>
    <w:rsid w:val="5A5010FA"/>
    <w:rsid w:val="5C216663"/>
    <w:rsid w:val="5C835A36"/>
    <w:rsid w:val="5D6C77B6"/>
    <w:rsid w:val="5D7E0FB5"/>
    <w:rsid w:val="5F715CC0"/>
    <w:rsid w:val="604C5BA0"/>
    <w:rsid w:val="60641553"/>
    <w:rsid w:val="60A94A5C"/>
    <w:rsid w:val="63DC0A1A"/>
    <w:rsid w:val="65D4039A"/>
    <w:rsid w:val="696A32ED"/>
    <w:rsid w:val="6E015ABC"/>
    <w:rsid w:val="6E9A0214"/>
    <w:rsid w:val="6F9C16F0"/>
    <w:rsid w:val="70DF3989"/>
    <w:rsid w:val="71B54FC0"/>
    <w:rsid w:val="72477F26"/>
    <w:rsid w:val="730A4FAB"/>
    <w:rsid w:val="734D3696"/>
    <w:rsid w:val="736D4EF9"/>
    <w:rsid w:val="74352766"/>
    <w:rsid w:val="74AC3031"/>
    <w:rsid w:val="7662101C"/>
    <w:rsid w:val="77BC5EB4"/>
    <w:rsid w:val="79AE7451"/>
    <w:rsid w:val="7ADA001D"/>
    <w:rsid w:val="7B594093"/>
    <w:rsid w:val="7C652D77"/>
    <w:rsid w:val="7DD4547A"/>
    <w:rsid w:val="7FCC7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next w:val="1"/>
    <w:qFormat/>
    <w:uiPriority w:val="39"/>
    <w:pPr>
      <w:widowControl w:val="0"/>
      <w:tabs>
        <w:tab w:val="right" w:leader="dot" w:pos="8494"/>
      </w:tabs>
      <w:ind w:hanging="2"/>
      <w:jc w:val="both"/>
    </w:pPr>
    <w:rPr>
      <w:rFonts w:ascii="Times New Roman" w:hAnsi="Times New Roman" w:eastAsia="宋体" w:cs="Times New Roman"/>
      <w:kern w:val="2"/>
      <w:sz w:val="21"/>
      <w:szCs w:val="24"/>
      <w:lang w:val="en-US" w:eastAsia="zh-CN" w:bidi="ar-SA"/>
    </w:rPr>
  </w:style>
  <w:style w:type="paragraph" w:styleId="3">
    <w:name w:val="footer"/>
    <w:basedOn w:val="1"/>
    <w:link w:val="10"/>
    <w:autoRedefine/>
    <w:unhideWhenUsed/>
    <w:qFormat/>
    <w:uiPriority w:val="99"/>
    <w:pPr>
      <w:tabs>
        <w:tab w:val="center" w:pos="4153"/>
        <w:tab w:val="right" w:pos="8306"/>
      </w:tabs>
      <w:snapToGrid w:val="0"/>
      <w:jc w:val="left"/>
    </w:pPr>
    <w:rPr>
      <w:sz w:val="18"/>
      <w:szCs w:val="26"/>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5">
    <w:name w:val="Body Text First Indent 2"/>
    <w:next w:val="2"/>
    <w:autoRedefine/>
    <w:qFormat/>
    <w:uiPriority w:val="0"/>
    <w:pPr>
      <w:widowControl w:val="0"/>
      <w:spacing w:after="120"/>
      <w:ind w:left="200" w:leftChars="200" w:firstLine="420" w:firstLineChars="200"/>
      <w:jc w:val="both"/>
    </w:pPr>
    <w:rPr>
      <w:rFonts w:ascii="Cambria Math" w:hAnsi="Cambria Math" w:eastAsia="等线" w:cs="Cambria Math"/>
      <w:kern w:val="0"/>
      <w:sz w:val="20"/>
      <w:szCs w:val="20"/>
      <w:lang w:val="en-US" w:eastAsia="zh-CN" w:bidi="ar-SA"/>
    </w:rPr>
  </w:style>
  <w:style w:type="character" w:styleId="8">
    <w:name w:val="Strong"/>
    <w:basedOn w:val="7"/>
    <w:autoRedefine/>
    <w:qFormat/>
    <w:uiPriority w:val="0"/>
    <w:rPr>
      <w:b/>
    </w:rPr>
  </w:style>
  <w:style w:type="character" w:customStyle="1" w:styleId="9">
    <w:name w:val="页眉 Char"/>
    <w:basedOn w:val="7"/>
    <w:link w:val="4"/>
    <w:autoRedefine/>
    <w:qFormat/>
    <w:uiPriority w:val="99"/>
    <w:rPr>
      <w:sz w:val="18"/>
      <w:szCs w:val="26"/>
    </w:rPr>
  </w:style>
  <w:style w:type="character" w:customStyle="1" w:styleId="10">
    <w:name w:val="页脚 Char"/>
    <w:basedOn w:val="7"/>
    <w:link w:val="3"/>
    <w:autoRedefine/>
    <w:qFormat/>
    <w:uiPriority w:val="99"/>
    <w:rPr>
      <w:sz w:val="18"/>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371</Words>
  <Characters>421</Characters>
  <Lines>1</Lines>
  <Paragraphs>1</Paragraphs>
  <TotalTime>0</TotalTime>
  <ScaleCrop>false</ScaleCrop>
  <LinksUpToDate>false</LinksUpToDate>
  <CharactersWithSpaces>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2018-07-16T18:06:00Z</dcterms:created>
  <dc:creator>Windows User</dc:creator>
  <cp:lastModifiedBy>Joy</cp:lastModifiedBy>
  <cp:lastPrinted>2024-03-21T06:53:00Z</cp:lastPrinted>
  <dcterms:modified xsi:type="dcterms:W3CDTF">2024-06-04T14:11:20Z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F85AE4165DA94B41AECB08E2419F2E62_13</vt:lpwstr>
  </property>
</Properties>
</file>