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2019年色尼区财政涉农资金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Cs/>
          <w:sz w:val="44"/>
          <w:szCs w:val="44"/>
        </w:rPr>
        <w:t>统筹整合使用方案</w:t>
      </w:r>
    </w:p>
    <w:p>
      <w:pPr>
        <w:keepNext w:val="0"/>
        <w:keepLines w:val="0"/>
        <w:pageBreakBefore w:val="0"/>
        <w:kinsoku/>
        <w:wordWrap/>
        <w:topLinePunct w:val="0"/>
        <w:autoSpaceDE/>
        <w:autoSpaceDN/>
        <w:bidi w:val="0"/>
        <w:adjustRightInd/>
        <w:snapToGrid/>
        <w:spacing w:line="560" w:lineRule="exact"/>
        <w:jc w:val="center"/>
        <w:textAlignment w:val="auto"/>
        <w:rPr>
          <w:rFonts w:ascii="宋体"/>
          <w:sz w:val="44"/>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方正仿宋简体" w:hAnsi="方正仿宋简体" w:eastAsia="方正仿宋简体" w:cs="方正仿宋简体"/>
          <w:kern w:val="2"/>
          <w:sz w:val="32"/>
          <w:szCs w:val="32"/>
          <w:lang w:val="en-US" w:eastAsia="zh-CN" w:bidi="bo-CN"/>
        </w:rPr>
        <w:t>为优化财政涉农资金供给机制，加快推进资金使用效率，深入贯彻落实《国务院办公厅关于支持开展统筹整合使用财政涉农资金试点的意见》（国办发〔2016〕22号）、《中共西藏自治区委员会、西藏自治区人民政府贯彻落实&lt;中共中央、国务院关于打赢脱贫攻坚战的决定&gt;的实施意见》（藏党发〔2016〕11号）以及《西藏自治区人民政府办公厅关于印发&lt;关于开展统筹整合使用财政涉农资金工作的实施意见&gt;等5个文件的通知》（藏政办发〔2018〕60号）、《西藏自治区财政厅西藏自治区扶贫开发办公室转发关于做好2019年贫困县涉农资金整合试点工作的通知》（藏财农〔2019〕23号）等有关文件精神，确保到2019年色尼区贫困人口如期实现脱贫、贫困村全部脱贫、全区脱贫摘帽，脱贫人口稳定实现“两不愁、三保障”，现结合色尼区脱贫攻坚任务实际，特制定本方案。</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方正仿宋简体" w:hAnsi="方正仿宋简体" w:eastAsia="方正仿宋简体" w:cs="方正仿宋简体"/>
          <w:kern w:val="2"/>
          <w:sz w:val="32"/>
          <w:szCs w:val="32"/>
          <w:lang w:val="en-US" w:eastAsia="zh-CN" w:bidi="bo-CN"/>
        </w:rPr>
        <w:t>全面贯彻落实党的十九大及习近平总书记系列重要讲话精神，坚持目标标准，锁定“两不愁、三保障”，坚持精准扶贫，精准脱贫方略，按照区党委、政府的决策部署，紧紧围绕“十三五”时期脱贫攻坚的目标，通过开展统筹整合使用财政资金工作，有效解决我区财政资金使用分散、社会资金合力不强、扶贫开发效益不高的问题，彻底打破“撒胡椒面”和“打酱油的钱不能买醋”困局，精确瞄准建档立卡贫困人口，整合各类政策性财政资金、捆绑行业部门帮扶资金形成扶贫开发合力，充分发挥财政资金杠杆作用，打赢脱贫攻坚战。</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二、基本原则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cs="仿宋"/>
          <w:color w:val="000000"/>
          <w:sz w:val="32"/>
          <w:szCs w:val="32"/>
        </w:rPr>
        <w:t>（一）规划引领，统筹兼顾。</w:t>
      </w:r>
      <w:r>
        <w:rPr>
          <w:rFonts w:hint="eastAsia" w:ascii="方正仿宋简体" w:hAnsi="方正仿宋简体" w:eastAsia="方正仿宋简体" w:cs="方正仿宋简体"/>
          <w:kern w:val="2"/>
          <w:sz w:val="32"/>
          <w:szCs w:val="32"/>
          <w:lang w:val="en-US" w:eastAsia="zh-CN" w:bidi="bo-CN"/>
        </w:rPr>
        <w:t>坚决把脱贫攻坚放在重中之重位置，优先保障脱贫攻坚支出，兼顾农业农村整体发展工作目标和重点任务，不得将统筹整合涉农资金用于脱贫攻坚规划以外的支出；不得用于平衡预算、修建楼堂馆所、改善办公条件、购置车辆、发放人员工作补贴、弥补单位公用经费等支出；不得用于建设群众不满意、没有推广价值的“示范园区”等形象工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cs="仿宋"/>
          <w:color w:val="000000"/>
          <w:sz w:val="32"/>
          <w:szCs w:val="32"/>
        </w:rPr>
        <w:t>（二）规范高效，创新推动。</w:t>
      </w:r>
      <w:r>
        <w:rPr>
          <w:rFonts w:hint="eastAsia" w:ascii="方正仿宋简体" w:hAnsi="方正仿宋简体" w:eastAsia="方正仿宋简体" w:cs="方正仿宋简体"/>
          <w:kern w:val="2"/>
          <w:sz w:val="32"/>
          <w:szCs w:val="32"/>
          <w:lang w:val="en-US" w:eastAsia="zh-CN" w:bidi="bo-CN"/>
        </w:rPr>
        <w:t>规范整合程序，严格资金使用，实现“多个渠道引水、一个龙头放水”的扶贫投入新格局，充分发挥涉农资金的积聚优势和整合效应。</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cs="仿宋"/>
          <w:color w:val="000000"/>
          <w:sz w:val="32"/>
          <w:szCs w:val="32"/>
        </w:rPr>
        <w:t>（三）精准发力，注重实效。</w:t>
      </w:r>
      <w:r>
        <w:rPr>
          <w:rFonts w:hint="eastAsia" w:ascii="方正仿宋简体" w:hAnsi="方正仿宋简体" w:eastAsia="方正仿宋简体" w:cs="方正仿宋简体"/>
          <w:kern w:val="2"/>
          <w:sz w:val="32"/>
          <w:szCs w:val="32"/>
          <w:lang w:val="en-US" w:eastAsia="zh-CN" w:bidi="bo-CN"/>
        </w:rPr>
        <w:t>统筹整合使用财政涉农资金与脱贫成效紧密挂钩，精准瞄准建档立卡贫困人口和贫困村，着力增强贫困人口自我发展能力，改善贫困人口生产生活条件，提升贫困村可持续发展水平。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cs="仿宋"/>
          <w:color w:val="000000"/>
          <w:sz w:val="32"/>
          <w:szCs w:val="32"/>
        </w:rPr>
        <w:t>（四）明确责任，严格考评。</w:t>
      </w:r>
      <w:r>
        <w:rPr>
          <w:rFonts w:hint="eastAsia" w:ascii="方正仿宋简体" w:hAnsi="方正仿宋简体" w:eastAsia="方正仿宋简体" w:cs="方正仿宋简体"/>
          <w:kern w:val="2"/>
          <w:sz w:val="32"/>
          <w:szCs w:val="32"/>
          <w:lang w:val="en-US" w:eastAsia="zh-CN" w:bidi="bo-CN"/>
        </w:rPr>
        <w:t>按照整合使用涉农资金的性质，落实部门管理责任，进行综合考评，与目标绩效管理、财政预算安排挂钩。</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三、目标任务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方正仿宋简体" w:hAnsi="方正仿宋简体" w:eastAsia="方正仿宋简体" w:cs="方正仿宋简体"/>
          <w:kern w:val="2"/>
          <w:sz w:val="32"/>
          <w:szCs w:val="32"/>
          <w:lang w:val="en-US" w:eastAsia="zh-CN" w:bidi="bo-CN"/>
        </w:rPr>
        <w:t>我区属高寒纯牧业区，区域面积1.6万平方公里，草场面积2032多万亩，可利用草场面积1842多万亩，下辖12个乡镇，141个行政村（居），1165个自然村。“十三五”期间共有134个贫困村，动态调整后建档立卡贫困户共5471户24019人，贫困发生率17.30%。致贫原因有因灾、因病、因残、缺技术、缺劳力、缺土地、缺水、缺生产资料、交通生产力落后、自身发展力不足等。2016年脱贫1064户4555人，2017年脱贫332户1346人，2018年脱贫716户3049人。2019年将脱贫3359户15069人，134个贫困村退出，全区实现脱贫摘帽。</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四、资金来源及规模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方正仿宋简体" w:hAnsi="方正仿宋简体" w:eastAsia="方正仿宋简体" w:cs="方正仿宋简体"/>
          <w:kern w:val="2"/>
          <w:sz w:val="32"/>
          <w:szCs w:val="32"/>
          <w:lang w:val="en-US" w:eastAsia="zh-CN" w:bidi="bo-CN"/>
        </w:rPr>
        <w:t>2019年我区计划整合资金77834.08万元。其中：中央财政扶贫资金63978.57万元；自治区财政扶贫资金11397.42万元；市级财政扶贫专项配套资金822.8万元；县级10%配套扶贫专项资金1000.86万元;县级整合资金588.43万元；县级盘活资金46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cs="方正仿宋简体"/>
          <w:sz w:val="32"/>
          <w:szCs w:val="32"/>
        </w:rPr>
        <w:t>（一）中央财政扶贫资金</w:t>
      </w:r>
      <w:r>
        <w:rPr>
          <w:rFonts w:ascii="楷体" w:hAnsi="楷体" w:eastAsia="楷体" w:cs="方正仿宋简体"/>
          <w:sz w:val="32"/>
          <w:szCs w:val="32"/>
        </w:rPr>
        <w:t>63978.57</w:t>
      </w:r>
      <w:r>
        <w:rPr>
          <w:rFonts w:hint="eastAsia" w:ascii="楷体" w:hAnsi="楷体" w:eastAsia="楷体" w:cs="方正仿宋简体"/>
          <w:sz w:val="32"/>
          <w:szCs w:val="32"/>
        </w:rPr>
        <w:t>万元。</w:t>
      </w:r>
      <w:r>
        <w:rPr>
          <w:rFonts w:hint="eastAsia" w:ascii="方正仿宋简体" w:hAnsi="方正仿宋简体" w:eastAsia="方正仿宋简体" w:cs="方正仿宋简体"/>
          <w:kern w:val="2"/>
          <w:sz w:val="32"/>
          <w:szCs w:val="32"/>
          <w:lang w:val="en-US" w:eastAsia="zh-CN" w:bidi="bo-CN"/>
        </w:rPr>
        <w:t>其中：中央专项扶贫资金35147.7万元（色尼区产业扶贫资金2984.07万元、那曲市城投公司产业扶贫资金2323.23万元、那曲市羌塘牧业开发有限公司产业扶贫资金16614.11万元、易地扶贫搬迁建设补助资金6393.96万元、2019年农村饮用水安全巩固提升工程资金6043.5万元、2019年第二批易地扶贫搬迁贷款贴息788.83万元）；2019年第五批产业资金3136.1万元；2019年第六批产业资金306万元；2019年农村饮用水安全巩固提升工程资金7315万元；中央财政预算内投资用于“三农”建设部分1450万元；中央农业资源及生态保护补助资金7078.35万元；2019年第六批产业资金1086万元；中央农村危房改造资金373.42万元；2019年农村公路建设资金8086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cs="方正仿宋简体"/>
          <w:sz w:val="32"/>
          <w:szCs w:val="32"/>
        </w:rPr>
        <w:t>（二）自治区财政扶贫资金</w:t>
      </w:r>
      <w:r>
        <w:rPr>
          <w:rFonts w:ascii="楷体" w:hAnsi="楷体" w:eastAsia="楷体" w:cs="方正仿宋简体"/>
          <w:sz w:val="32"/>
          <w:szCs w:val="32"/>
        </w:rPr>
        <w:t>11397.42</w:t>
      </w:r>
      <w:r>
        <w:rPr>
          <w:rFonts w:hint="eastAsia" w:ascii="楷体" w:hAnsi="楷体" w:eastAsia="楷体" w:cs="方正仿宋简体"/>
          <w:sz w:val="32"/>
          <w:szCs w:val="32"/>
        </w:rPr>
        <w:t>万元。</w:t>
      </w:r>
      <w:r>
        <w:rPr>
          <w:rFonts w:hint="eastAsia" w:ascii="方正仿宋简体" w:hAnsi="方正仿宋简体" w:eastAsia="方正仿宋简体" w:cs="方正仿宋简体"/>
          <w:kern w:val="2"/>
          <w:sz w:val="32"/>
          <w:szCs w:val="32"/>
          <w:lang w:val="en-US" w:eastAsia="zh-CN" w:bidi="bo-CN"/>
        </w:rPr>
        <w:t>其中：自治区专项资金10498.62万元（第二批产业资金4339.73万元、第三批产业资金2260万元、第四批产业资金600万元、 2018年易地扶贫搬迁贷款两项补贴2284.27万元、2019年易地扶贫搬迁贷款贴息750万元、绩效奖励资金154万元、2019年小型基础设施建设资金110.62万元）；农业资源与生态补助资金453.7万元；农牧民技能培训补助经费445.1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cs="方正仿宋简体"/>
          <w:sz w:val="32"/>
          <w:szCs w:val="32"/>
          <w:lang w:eastAsia="zh-CN"/>
        </w:rPr>
      </w:pPr>
      <w:r>
        <w:rPr>
          <w:rFonts w:hint="eastAsia" w:ascii="楷体" w:hAnsi="楷体" w:eastAsia="楷体" w:cs="方正仿宋简体"/>
          <w:sz w:val="32"/>
          <w:szCs w:val="32"/>
        </w:rPr>
        <w:t>（三）市级财政配套扶贫专项资金822.8万元</w:t>
      </w:r>
      <w:r>
        <w:rPr>
          <w:rFonts w:hint="eastAsia" w:ascii="楷体" w:hAnsi="楷体" w:eastAsia="楷体" w:cs="方正仿宋简体"/>
          <w:sz w:val="32"/>
          <w:szCs w:val="32"/>
          <w:lang w:eastAsia="zh-CN"/>
        </w:rPr>
        <w:t>。</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cs="方正仿宋简体"/>
          <w:sz w:val="32"/>
          <w:szCs w:val="32"/>
        </w:rPr>
        <w:t>（四）县级</w:t>
      </w:r>
      <w:r>
        <w:rPr>
          <w:rFonts w:hint="eastAsia" w:ascii="楷体" w:hAnsi="楷体" w:eastAsia="楷体" w:cs="方正仿宋简体"/>
          <w:sz w:val="32"/>
          <w:szCs w:val="32"/>
          <w:lang w:eastAsia="zh-CN"/>
        </w:rPr>
        <w:t>整合</w:t>
      </w:r>
      <w:r>
        <w:rPr>
          <w:rFonts w:hint="eastAsia" w:ascii="楷体" w:hAnsi="楷体" w:eastAsia="楷体" w:cs="方正仿宋简体"/>
          <w:sz w:val="32"/>
          <w:szCs w:val="32"/>
        </w:rPr>
        <w:t>资金</w:t>
      </w:r>
      <w:r>
        <w:rPr>
          <w:rFonts w:hint="eastAsia" w:ascii="楷体" w:hAnsi="楷体" w:eastAsia="楷体" w:cs="方正仿宋简体"/>
          <w:sz w:val="32"/>
          <w:szCs w:val="32"/>
          <w:lang w:val="en-US" w:eastAsia="zh-CN"/>
        </w:rPr>
        <w:t>1635.29万元。</w:t>
      </w:r>
      <w:r>
        <w:rPr>
          <w:rFonts w:hint="eastAsia" w:ascii="方正仿宋简体" w:hAnsi="方正仿宋简体" w:eastAsia="方正仿宋简体" w:cs="方正仿宋简体"/>
          <w:kern w:val="2"/>
          <w:sz w:val="32"/>
          <w:szCs w:val="32"/>
          <w:lang w:val="en-US" w:eastAsia="zh-CN" w:bidi="bo-CN"/>
        </w:rPr>
        <w:t>其中:县级配套10%扶贫专项资金1000.86万元、县级整合产业超拨资金588.43万元、县级盘活绩效奖励资金46万元。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五、资金投向</w:t>
      </w:r>
    </w:p>
    <w:p>
      <w:pPr>
        <w:keepNext w:val="0"/>
        <w:keepLines w:val="0"/>
        <w:pageBreakBefore w:val="0"/>
        <w:kinsoku/>
        <w:wordWrap/>
        <w:topLinePunct w:val="0"/>
        <w:autoSpaceDE/>
        <w:autoSpaceDN/>
        <w:bidi w:val="0"/>
        <w:adjustRightInd/>
        <w:snapToGrid/>
        <w:spacing w:line="560" w:lineRule="exact"/>
        <w:ind w:firstLine="480" w:firstLineChars="150"/>
        <w:jc w:val="left"/>
        <w:textAlignment w:val="auto"/>
        <w:rPr>
          <w:rFonts w:ascii="楷体" w:hAnsi="楷体" w:eastAsia="楷体"/>
          <w:bCs/>
          <w:sz w:val="32"/>
          <w:szCs w:val="32"/>
        </w:rPr>
      </w:pPr>
      <w:r>
        <w:rPr>
          <w:rFonts w:hint="eastAsia" w:ascii="楷体" w:hAnsi="楷体" w:eastAsia="楷体"/>
          <w:sz w:val="32"/>
          <w:szCs w:val="32"/>
        </w:rPr>
        <w:t>（一）</w:t>
      </w:r>
      <w:r>
        <w:rPr>
          <w:rFonts w:hint="eastAsia" w:ascii="楷体" w:hAnsi="楷体" w:eastAsia="楷体"/>
          <w:bCs/>
          <w:sz w:val="32"/>
          <w:szCs w:val="32"/>
        </w:rPr>
        <w:t>产业发展资金</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方正仿宋简体" w:hAnsi="方正仿宋简体" w:eastAsia="方正仿宋简体" w:cs="方正仿宋简体"/>
          <w:kern w:val="2"/>
          <w:sz w:val="32"/>
          <w:szCs w:val="32"/>
          <w:lang w:val="en-US" w:eastAsia="zh-CN" w:bidi="bo-CN"/>
        </w:rPr>
        <w:t>涉及三家单位24个扶贫产业项目，资金共计36310.47万元。</w:t>
      </w:r>
    </w:p>
    <w:p>
      <w:pPr>
        <w:keepNext w:val="0"/>
        <w:keepLines w:val="0"/>
        <w:pageBreakBefore w:val="0"/>
        <w:kinsoku/>
        <w:wordWrap/>
        <w:topLinePunct w:val="0"/>
        <w:autoSpaceDE/>
        <w:autoSpaceDN/>
        <w:bidi w:val="0"/>
        <w:adjustRightInd/>
        <w:snapToGrid/>
        <w:spacing w:line="560" w:lineRule="exac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rPr>
        <w:t>1.色尼区2019年脱贫攻坚统筹整合用于扶贫产业项目发展资金共计</w:t>
      </w:r>
      <w:r>
        <w:rPr>
          <w:rFonts w:hint="eastAsia" w:ascii="楷体" w:hAnsi="楷体" w:eastAsia="楷体"/>
          <w:bCs/>
          <w:sz w:val="32"/>
          <w:szCs w:val="32"/>
          <w:lang w:val="en-US" w:eastAsia="zh-CN"/>
        </w:rPr>
        <w:t>13651.01</w:t>
      </w:r>
      <w:r>
        <w:rPr>
          <w:rFonts w:hint="eastAsia" w:ascii="楷体" w:hAnsi="楷体" w:eastAsia="楷体"/>
          <w:bCs/>
          <w:sz w:val="32"/>
          <w:szCs w:val="32"/>
        </w:rPr>
        <w:t>万元。</w:t>
      </w:r>
      <w:r>
        <w:rPr>
          <w:rFonts w:hint="eastAsia" w:ascii="方正仿宋简体" w:hAnsi="方正仿宋简体" w:eastAsia="方正仿宋简体" w:cs="方正仿宋简体"/>
          <w:kern w:val="2"/>
          <w:sz w:val="32"/>
          <w:szCs w:val="32"/>
          <w:lang w:val="en-US" w:eastAsia="zh-CN" w:bidi="bo-CN"/>
        </w:rPr>
        <w:t>其中：脱贫攻坚整合第一批产业项目发展资金4434.07万元，均为中央财政扶贫资金；2019年脱贫攻坚整合第二批产业项目发展资金4339.73万元、第三批产业项目发展资金2260万元、第四批产业项目发展资金600万元，均为自治区财政专项扶贫资金；第六批产业项目发展资金1192万元，为中央财政扶贫资金；2018年产业超拨资金县级整合资金2.41万元；2019年市级10%扶贫配套资金（“一村一合”项目）822.8万元。</w:t>
      </w:r>
      <w:r>
        <w:rPr>
          <w:rFonts w:hint="eastAsia" w:ascii="楷体" w:hAnsi="楷体" w:eastAsia="楷体"/>
          <w:bCs/>
          <w:sz w:val="32"/>
          <w:szCs w:val="32"/>
        </w:rPr>
        <w:t>2.那曲市城投公司2019年脱贫攻坚统筹整合用于扶贫产业项目发展资金共计2323.23万元。</w:t>
      </w:r>
      <w:r>
        <w:rPr>
          <w:rFonts w:hint="eastAsia" w:ascii="方正仿宋简体" w:hAnsi="方正仿宋简体" w:eastAsia="方正仿宋简体" w:cs="方正仿宋简体"/>
          <w:kern w:val="2"/>
          <w:sz w:val="32"/>
          <w:szCs w:val="32"/>
          <w:lang w:val="en-US" w:eastAsia="zh-CN" w:bidi="bo-CN"/>
        </w:rPr>
        <w:t>2019年脱贫攻坚统筹整合用于扶贫产业项目发展资金2323.23万元，为第一批产业项目发展资金。</w:t>
      </w:r>
      <w:r>
        <w:rPr>
          <w:rFonts w:hint="eastAsia" w:ascii="楷体" w:hAnsi="楷体" w:eastAsia="楷体"/>
          <w:bCs/>
          <w:sz w:val="32"/>
          <w:szCs w:val="32"/>
        </w:rPr>
        <w:t>3.那曲市牧业开发有限公司2019年脱贫攻坚统筹整合用于扶贫产业项目发展资金共计20336.23万元。</w:t>
      </w:r>
      <w:r>
        <w:rPr>
          <w:rFonts w:hint="eastAsia" w:ascii="方正仿宋简体" w:hAnsi="仿宋" w:eastAsia="方正仿宋简体" w:cs="仿宋"/>
          <w:sz w:val="32"/>
          <w:szCs w:val="32"/>
        </w:rPr>
        <w:t>2</w:t>
      </w:r>
      <w:r>
        <w:rPr>
          <w:rFonts w:hint="eastAsia" w:ascii="方正仿宋简体" w:hAnsi="方正仿宋简体" w:eastAsia="方正仿宋简体" w:cs="方正仿宋简体"/>
          <w:kern w:val="2"/>
          <w:sz w:val="32"/>
          <w:szCs w:val="32"/>
          <w:lang w:val="en-US" w:eastAsia="zh-CN" w:bidi="bo-CN"/>
        </w:rPr>
        <w:t>019年脱贫攻坚统筹整合用于扶贫产业项目发展资金19750.21万元（其中，第一批16614.11万元、第五批3136.1万元），2018年产业超拨资金县级整合资金586.02万元。具体如下：</w:t>
      </w:r>
    </w:p>
    <w:p>
      <w:pPr>
        <w:keepNext w:val="0"/>
        <w:keepLines w:val="0"/>
        <w:pageBreakBefore w:val="0"/>
        <w:kinsoku/>
        <w:wordWrap/>
        <w:topLinePunct w:val="0"/>
        <w:autoSpaceDE/>
        <w:autoSpaceDN/>
        <w:bidi w:val="0"/>
        <w:adjustRightInd/>
        <w:snapToGrid/>
        <w:spacing w:line="560" w:lineRule="exact"/>
        <w:ind w:firstLine="480" w:firstLineChars="150"/>
        <w:jc w:val="left"/>
        <w:textAlignment w:val="auto"/>
        <w:rPr>
          <w:rFonts w:hint="eastAsia" w:ascii="方正仿宋简体" w:hAnsi="仿宋" w:eastAsia="方正仿宋简体" w:cs="仿宋"/>
          <w:sz w:val="32"/>
          <w:szCs w:val="32"/>
        </w:rPr>
      </w:pPr>
      <w:r>
        <w:rPr>
          <w:rFonts w:hint="eastAsia" w:ascii="楷体" w:hAnsi="楷体" w:eastAsia="楷体"/>
          <w:bCs/>
          <w:sz w:val="32"/>
          <w:szCs w:val="32"/>
        </w:rPr>
        <w:t>（1）项目名称:</w:t>
      </w:r>
      <w:r>
        <w:rPr>
          <w:rFonts w:hint="eastAsia" w:ascii="方正仿宋简体" w:hAnsi="方正仿宋简体" w:eastAsia="方正仿宋简体" w:cs="方正仿宋简体"/>
          <w:kern w:val="2"/>
          <w:sz w:val="32"/>
          <w:szCs w:val="32"/>
          <w:lang w:val="en-US" w:eastAsia="zh-CN" w:bidi="bo-CN"/>
        </w:rPr>
        <w:t>那曲县扶贫机械租赁及维修工程</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rPr>
        <w:t>项目内容：</w:t>
      </w:r>
      <w:r>
        <w:rPr>
          <w:rFonts w:hint="eastAsia" w:ascii="方正仿宋简体" w:hAnsi="方正仿宋简体" w:eastAsia="方正仿宋简体" w:cs="方正仿宋简体"/>
          <w:kern w:val="2"/>
          <w:sz w:val="32"/>
          <w:szCs w:val="32"/>
          <w:lang w:val="en-US" w:eastAsia="zh-CN" w:bidi="bo-CN"/>
        </w:rPr>
        <w:t>1#建筑面积3291.67平方米，2#建筑面积3431.42平方米，3#建筑面积3234.7平方米，4#建筑面积3431.42平方米，消防水泵房5#建筑面积99平方米，柴油发电机6#建筑面积64.96平方米，旱厕7#建筑面积92.95平方米，旱厕8#建筑面积92.95平方米以及总平工程。</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rPr>
        <w:t>项目地点：</w:t>
      </w:r>
      <w:r>
        <w:rPr>
          <w:rFonts w:hint="eastAsia" w:ascii="方正仿宋简体" w:hAnsi="方正仿宋简体" w:eastAsia="方正仿宋简体" w:cs="方正仿宋简体"/>
          <w:kern w:val="2"/>
          <w:sz w:val="32"/>
          <w:szCs w:val="32"/>
          <w:lang w:val="en-US" w:eastAsia="zh-CN" w:bidi="bo-CN"/>
        </w:rPr>
        <w:t>色尼区那曲镇二十八村</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rPr>
        <w:t>建设年限：</w:t>
      </w:r>
      <w:r>
        <w:rPr>
          <w:rFonts w:hint="eastAsia" w:ascii="方正仿宋简体" w:hAnsi="仿宋" w:eastAsia="方正仿宋简体" w:cs="仿宋"/>
          <w:color w:val="000000"/>
          <w:sz w:val="32"/>
          <w:szCs w:val="32"/>
        </w:rPr>
        <w:t>2</w:t>
      </w:r>
      <w:r>
        <w:rPr>
          <w:rFonts w:hint="eastAsia" w:ascii="方正仿宋简体" w:hAnsi="方正仿宋简体" w:eastAsia="方正仿宋简体" w:cs="方正仿宋简体"/>
          <w:kern w:val="2"/>
          <w:sz w:val="32"/>
          <w:szCs w:val="32"/>
          <w:lang w:val="en-US" w:eastAsia="zh-CN" w:bidi="bo-CN"/>
        </w:rPr>
        <w:t>017年8月-2019年10月</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themeColor="text1"/>
          <w:sz w:val="32"/>
          <w:szCs w:val="32"/>
        </w:rPr>
      </w:pPr>
      <w:r>
        <w:rPr>
          <w:rFonts w:hint="eastAsia" w:ascii="楷体" w:hAnsi="楷体" w:eastAsia="楷体"/>
          <w:bCs/>
          <w:sz w:val="32"/>
          <w:szCs w:val="32"/>
        </w:rPr>
        <w:t>概算投资：</w:t>
      </w:r>
      <w:r>
        <w:rPr>
          <w:rFonts w:hint="eastAsia" w:ascii="方正仿宋简体" w:hAnsi="方正仿宋简体" w:eastAsia="方正仿宋简体" w:cs="方正仿宋简体"/>
          <w:color w:val="000000" w:themeColor="text1"/>
          <w:kern w:val="2"/>
          <w:sz w:val="32"/>
          <w:szCs w:val="32"/>
          <w:lang w:val="en-US" w:eastAsia="zh-CN" w:bidi="bo-CN"/>
        </w:rPr>
        <w:t>5771.63万元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rPr>
        <w:t>到位资金：</w:t>
      </w:r>
      <w:r>
        <w:rPr>
          <w:rFonts w:hint="eastAsia" w:ascii="方正仿宋简体" w:hAnsi="方正仿宋简体" w:eastAsia="方正仿宋简体" w:cs="方正仿宋简体"/>
          <w:kern w:val="2"/>
          <w:sz w:val="32"/>
          <w:szCs w:val="32"/>
          <w:lang w:val="en-US" w:eastAsia="zh-CN" w:bidi="bo-CN"/>
        </w:rPr>
        <w:t>2018年2308.66万元、2018年县级财政资金投入331.29万元、2019年3026.65</w:t>
      </w:r>
      <w:r>
        <w:rPr>
          <w:rFonts w:hint="eastAsia" w:ascii="方正仿宋简体" w:hAnsi="仿宋" w:eastAsia="方正仿宋简体" w:cs="仿宋"/>
          <w:bCs/>
          <w:color w:val="000000"/>
          <w:sz w:val="32"/>
          <w:szCs w:val="32"/>
        </w:rPr>
        <w:t>万元，</w:t>
      </w:r>
      <w:r>
        <w:rPr>
          <w:rFonts w:hint="eastAsia" w:ascii="方正仿宋简体" w:hAnsi="仿宋" w:eastAsia="方正仿宋简体" w:cs="仿宋"/>
          <w:bCs/>
          <w:sz w:val="32"/>
          <w:szCs w:val="32"/>
        </w:rPr>
        <w:t>未到位105.03万元</w:t>
      </w:r>
      <w:r>
        <w:rPr>
          <w:rFonts w:hint="eastAsia" w:ascii="方正仿宋简体" w:hAnsi="仿宋" w:eastAsia="方正仿宋简体" w:cs="仿宋"/>
          <w:bCs/>
          <w:color w:val="000000"/>
          <w:sz w:val="32"/>
          <w:szCs w:val="32"/>
        </w:rPr>
        <w:t>。</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rPr>
        <w:t>主管部门：</w:t>
      </w:r>
      <w:r>
        <w:rPr>
          <w:rFonts w:hint="eastAsia" w:ascii="方正仿宋简体" w:hAnsi="方正仿宋简体" w:eastAsia="方正仿宋简体" w:cs="方正仿宋简体"/>
          <w:kern w:val="2"/>
          <w:sz w:val="32"/>
          <w:szCs w:val="32"/>
          <w:lang w:val="en-US" w:eastAsia="zh-CN" w:bidi="bo-CN"/>
        </w:rPr>
        <w:t>色尼区人民政府办公室</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rPr>
        <w:t>责 任 人：</w:t>
      </w:r>
      <w:r>
        <w:rPr>
          <w:rFonts w:hint="eastAsia" w:ascii="方正仿宋简体" w:hAnsi="仿宋" w:eastAsia="方正仿宋简体" w:cs="仿宋"/>
          <w:bCs/>
          <w:color w:val="000000"/>
          <w:sz w:val="32"/>
          <w:szCs w:val="32"/>
        </w:rPr>
        <w:t>次</w:t>
      </w:r>
      <w:r>
        <w:rPr>
          <w:rFonts w:hint="eastAsia" w:ascii="方正仿宋简体" w:hAnsi="方正仿宋简体" w:eastAsia="方正仿宋简体" w:cs="方正仿宋简体"/>
          <w:kern w:val="2"/>
          <w:sz w:val="32"/>
          <w:szCs w:val="32"/>
          <w:lang w:val="en-US" w:eastAsia="zh-CN" w:bidi="bo-CN"/>
        </w:rPr>
        <w:t>仁旺堆</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rPr>
        <w:t>绩效目标：</w:t>
      </w:r>
      <w:r>
        <w:rPr>
          <w:rFonts w:hint="eastAsia" w:ascii="方正仿宋简体" w:hAnsi="方正仿宋简体" w:eastAsia="方正仿宋简体" w:cs="方正仿宋简体"/>
          <w:kern w:val="2"/>
          <w:sz w:val="32"/>
          <w:szCs w:val="32"/>
          <w:lang w:val="en-US" w:eastAsia="zh-CN" w:bidi="bo-CN"/>
        </w:rPr>
        <w:t>项目投产后，预计年收益70万元，带动达前、达萨、劳麦、那玛切、那曲、尼玛、色雄、香茂、油恰9个乡（镇）400名贫困人口受益。</w:t>
      </w:r>
    </w:p>
    <w:p>
      <w:pPr>
        <w:keepNext w:val="0"/>
        <w:keepLines w:val="0"/>
        <w:pageBreakBefore w:val="0"/>
        <w:kinsoku/>
        <w:wordWrap/>
        <w:topLinePunct w:val="0"/>
        <w:autoSpaceDE/>
        <w:autoSpaceDN/>
        <w:bidi w:val="0"/>
        <w:adjustRightInd/>
        <w:snapToGrid/>
        <w:spacing w:line="560" w:lineRule="exact"/>
        <w:ind w:firstLine="480" w:firstLineChars="15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rPr>
        <w:t>（2）项目名称:</w:t>
      </w:r>
      <w:r>
        <w:rPr>
          <w:rFonts w:hint="eastAsia" w:ascii="方正仿宋简体" w:hAnsi="方正仿宋简体" w:eastAsia="方正仿宋简体" w:cs="方正仿宋简体"/>
          <w:kern w:val="2"/>
          <w:sz w:val="32"/>
          <w:szCs w:val="32"/>
          <w:lang w:val="en-US" w:eastAsia="zh-CN" w:bidi="bo-CN"/>
        </w:rPr>
        <w:t>古露镇扶贫门面房项目</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rPr>
        <w:t>项目内容：</w:t>
      </w:r>
      <w:r>
        <w:rPr>
          <w:rFonts w:hint="eastAsia" w:ascii="方正仿宋简体" w:hAnsi="方正仿宋简体" w:eastAsia="方正仿宋简体" w:cs="方正仿宋简体"/>
          <w:kern w:val="2"/>
          <w:sz w:val="32"/>
          <w:szCs w:val="32"/>
          <w:lang w:val="en-US" w:eastAsia="zh-CN" w:bidi="bo-CN"/>
        </w:rPr>
        <w:t>新建1#-4#、9#门面房总建筑面积9468.5平方米以及室外附属工程。</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rPr>
        <w:t>项目地点：</w:t>
      </w:r>
      <w:r>
        <w:rPr>
          <w:rFonts w:hint="eastAsia" w:ascii="方正仿宋简体" w:hAnsi="方正仿宋简体" w:eastAsia="方正仿宋简体" w:cs="方正仿宋简体"/>
          <w:kern w:val="2"/>
          <w:sz w:val="32"/>
          <w:szCs w:val="32"/>
          <w:lang w:val="en-US" w:eastAsia="zh-CN" w:bidi="bo-CN"/>
        </w:rPr>
        <w:t>古露镇四村</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建设年限</w:t>
      </w:r>
      <w:r>
        <w:rPr>
          <w:rFonts w:hint="eastAsia" w:ascii="楷体" w:hAnsi="楷体" w:eastAsia="楷体"/>
          <w:bCs/>
          <w:sz w:val="32"/>
          <w:szCs w:val="32"/>
        </w:rPr>
        <w:t>：</w:t>
      </w:r>
      <w:r>
        <w:rPr>
          <w:rFonts w:hint="eastAsia" w:ascii="方正仿宋简体" w:hAnsi="方正仿宋简体" w:eastAsia="方正仿宋简体" w:cs="方正仿宋简体"/>
          <w:kern w:val="2"/>
          <w:sz w:val="32"/>
          <w:szCs w:val="32"/>
          <w:lang w:val="en-US" w:eastAsia="zh-CN" w:bidi="bo-CN"/>
        </w:rPr>
        <w:t>2018年5月-2019年8月</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color w:val="0000FF"/>
          <w:kern w:val="2"/>
          <w:sz w:val="32"/>
          <w:szCs w:val="32"/>
          <w:lang w:val="en-US" w:eastAsia="zh-CN" w:bidi="bo-CN"/>
        </w:rPr>
      </w:pPr>
      <w:r>
        <w:rPr>
          <w:rFonts w:hint="eastAsia" w:ascii="楷体" w:hAnsi="楷体" w:eastAsia="楷体"/>
          <w:bCs/>
          <w:sz w:val="32"/>
          <w:szCs w:val="32"/>
          <w:lang w:eastAsia="zh-CN"/>
        </w:rPr>
        <w:t>概算投资：</w:t>
      </w:r>
      <w:r>
        <w:rPr>
          <w:rFonts w:hint="eastAsia" w:ascii="方正仿宋简体" w:hAnsi="方正仿宋简体" w:eastAsia="方正仿宋简体" w:cs="方正仿宋简体"/>
          <w:color w:val="000000" w:themeColor="text1"/>
          <w:kern w:val="2"/>
          <w:sz w:val="32"/>
          <w:szCs w:val="32"/>
          <w:lang w:val="en-US" w:eastAsia="zh-CN" w:bidi="bo-CN"/>
        </w:rPr>
        <w:t>3999.92万元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2018年1616万元、2018年县级财政资金投入257.16万元、2019年1511.17万元。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古露镇人民政府</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崔国庆</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bCs/>
          <w:color w:val="000000"/>
          <w:sz w:val="32"/>
          <w:szCs w:val="32"/>
          <w:lang w:eastAsia="zh-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该项目2019年年底完成建设并投入运营，预计实现收益15万元，项目受益79人。</w:t>
      </w:r>
    </w:p>
    <w:p>
      <w:pPr>
        <w:keepNext w:val="0"/>
        <w:keepLines w:val="0"/>
        <w:pageBreakBefore w:val="0"/>
        <w:kinsoku/>
        <w:wordWrap/>
        <w:topLinePunct w:val="0"/>
        <w:autoSpaceDE/>
        <w:autoSpaceDN/>
        <w:bidi w:val="0"/>
        <w:adjustRightInd/>
        <w:snapToGrid/>
        <w:spacing w:line="560" w:lineRule="exact"/>
        <w:ind w:firstLine="480" w:firstLineChars="15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（3）项目名称：</w:t>
      </w:r>
      <w:r>
        <w:rPr>
          <w:rFonts w:hint="eastAsia" w:ascii="方正仿宋简体" w:hAnsi="方正仿宋简体" w:eastAsia="方正仿宋简体" w:cs="方正仿宋简体"/>
          <w:kern w:val="2"/>
          <w:sz w:val="32"/>
          <w:szCs w:val="32"/>
          <w:lang w:val="en-US" w:eastAsia="zh-CN" w:bidi="bo-CN"/>
        </w:rPr>
        <w:t>孔玛乡扶贫门面房建设项目</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孔玛乡二村</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新建扶贫门面建筑1#、2#扶贫门面网点793.36㎡，3#、4#扶贫门面网点951.28㎡，5#扶贫门面网点366.21㎡，室外附属工程土石方工程1项，彩色人行混凝土3604.2㎡，室外电气工程1项，电线杆搬迁等。房914.66平方米，3#房1503.83平方米，室外附属工程土石方工程3230.10m³，混凝土路面工程1967.90平方米，总体电气、给排水工程及设备购置。</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建设年限：</w:t>
      </w:r>
      <w:r>
        <w:rPr>
          <w:rFonts w:hint="eastAsia" w:ascii="方正仿宋简体" w:hAnsi="方正仿宋简体" w:eastAsia="方正仿宋简体" w:cs="方正仿宋简体"/>
          <w:kern w:val="2"/>
          <w:sz w:val="32"/>
          <w:szCs w:val="32"/>
          <w:lang w:val="en-US" w:eastAsia="zh-CN" w:bidi="bo-CN"/>
        </w:rPr>
        <w:t>2018年7月-2019年9月</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概算投资</w:t>
      </w:r>
      <w:r>
        <w:rPr>
          <w:rFonts w:hint="eastAsia" w:ascii="楷体" w:hAnsi="楷体" w:eastAsia="楷体"/>
          <w:bCs/>
          <w:color w:val="000000" w:themeColor="text1"/>
          <w:sz w:val="32"/>
          <w:szCs w:val="32"/>
          <w:lang w:eastAsia="zh-CN"/>
        </w:rPr>
        <w:t>：</w:t>
      </w:r>
      <w:r>
        <w:rPr>
          <w:rFonts w:hint="eastAsia" w:ascii="方正仿宋简体" w:hAnsi="方正仿宋简体" w:eastAsia="方正仿宋简体" w:cs="方正仿宋简体"/>
          <w:color w:val="000000" w:themeColor="text1"/>
          <w:kern w:val="2"/>
          <w:sz w:val="32"/>
          <w:szCs w:val="32"/>
          <w:lang w:val="en-US" w:eastAsia="zh-CN" w:bidi="bo-CN"/>
        </w:rPr>
        <w:t>999.92万元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bCs/>
          <w:color w:val="000000"/>
          <w:sz w:val="32"/>
          <w:szCs w:val="32"/>
          <w:lang w:val="en-US" w:eastAsia="zh-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2018年203.95万元、2018年县级财政资金投入85.23万元、2019年418.95万元。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孔玛乡人民政府</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桑珠次仁</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bCs/>
          <w:color w:val="000000"/>
          <w:sz w:val="32"/>
          <w:szCs w:val="32"/>
          <w:lang w:eastAsia="zh-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该项目2019年年底完成建设并投入运营，预计实现收益15万元，项目受益70人。</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bCs/>
          <w:color w:val="000000"/>
          <w:sz w:val="32"/>
          <w:szCs w:val="32"/>
          <w:lang w:val="en-US" w:eastAsia="zh-CN"/>
        </w:rPr>
      </w:pPr>
      <w:r>
        <w:rPr>
          <w:rFonts w:hint="eastAsia" w:ascii="方正仿宋简体" w:hAnsi="方正仿宋简体" w:eastAsia="方正仿宋简体" w:cs="方正仿宋简体"/>
          <w:kern w:val="2"/>
          <w:sz w:val="32"/>
          <w:szCs w:val="32"/>
          <w:lang w:val="en-US" w:eastAsia="zh-CN" w:bidi="bo-CN"/>
        </w:rPr>
        <w:t>增收幅度依据项目实际效益确定。</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highlight w:val="none"/>
          <w:lang w:val="en-US" w:eastAsia="zh-CN" w:bidi="bo-CN"/>
        </w:rPr>
      </w:pPr>
      <w:r>
        <w:rPr>
          <w:rFonts w:hint="eastAsia" w:ascii="楷体" w:hAnsi="楷体" w:eastAsia="楷体"/>
          <w:bCs/>
          <w:sz w:val="32"/>
          <w:szCs w:val="32"/>
          <w:highlight w:val="none"/>
          <w:lang w:eastAsia="zh-CN"/>
        </w:rPr>
        <w:t>（4）项目名称:</w:t>
      </w:r>
      <w:r>
        <w:rPr>
          <w:rFonts w:hint="eastAsia" w:ascii="方正仿宋简体" w:hAnsi="方正仿宋简体" w:eastAsia="方正仿宋简体" w:cs="方正仿宋简体"/>
          <w:kern w:val="2"/>
          <w:sz w:val="32"/>
          <w:szCs w:val="32"/>
          <w:highlight w:val="none"/>
          <w:lang w:val="en-US" w:eastAsia="zh-CN" w:bidi="bo-CN"/>
        </w:rPr>
        <w:t>罗玛镇扶贫门面房项目</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highlight w:val="none"/>
          <w:lang w:val="en-US" w:eastAsia="zh-CN" w:bidi="bo-CN"/>
        </w:rPr>
      </w:pPr>
      <w:r>
        <w:rPr>
          <w:rFonts w:hint="eastAsia" w:ascii="楷体" w:hAnsi="楷体" w:eastAsia="楷体"/>
          <w:bCs/>
          <w:sz w:val="32"/>
          <w:szCs w:val="32"/>
          <w:highlight w:val="none"/>
          <w:lang w:eastAsia="zh-CN"/>
        </w:rPr>
        <w:t>项目内容：</w:t>
      </w:r>
      <w:r>
        <w:rPr>
          <w:rFonts w:hint="eastAsia" w:ascii="方正仿宋简体" w:hAnsi="方正仿宋简体" w:eastAsia="方正仿宋简体" w:cs="方正仿宋简体"/>
          <w:kern w:val="2"/>
          <w:sz w:val="32"/>
          <w:szCs w:val="32"/>
          <w:highlight w:val="none"/>
          <w:lang w:val="en-US" w:eastAsia="zh-CN" w:bidi="bo-CN"/>
        </w:rPr>
        <w:t>新建3#-10#门面房总建筑面积8208.57平方米，游客接待站建筑面积1976.4平方米以及室外附属工程。</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highlight w:val="none"/>
          <w:lang w:val="en-US" w:eastAsia="zh-CN" w:bidi="bo-CN"/>
        </w:rPr>
      </w:pPr>
      <w:r>
        <w:rPr>
          <w:rFonts w:hint="eastAsia" w:ascii="楷体" w:hAnsi="楷体" w:eastAsia="楷体"/>
          <w:bCs/>
          <w:sz w:val="32"/>
          <w:szCs w:val="32"/>
          <w:highlight w:val="none"/>
          <w:lang w:eastAsia="zh-CN"/>
        </w:rPr>
        <w:t>项目地点：</w:t>
      </w:r>
      <w:r>
        <w:rPr>
          <w:rFonts w:hint="eastAsia" w:ascii="方正仿宋简体" w:hAnsi="方正仿宋简体" w:eastAsia="方正仿宋简体" w:cs="方正仿宋简体"/>
          <w:kern w:val="2"/>
          <w:sz w:val="32"/>
          <w:szCs w:val="32"/>
          <w:highlight w:val="none"/>
          <w:lang w:val="en-US" w:eastAsia="zh-CN" w:bidi="bo-CN"/>
        </w:rPr>
        <w:t>罗玛镇十四村</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highlight w:val="none"/>
          <w:lang w:val="en-US" w:eastAsia="zh-CN" w:bidi="bo-CN"/>
        </w:rPr>
      </w:pPr>
      <w:r>
        <w:rPr>
          <w:rFonts w:hint="eastAsia" w:ascii="楷体" w:hAnsi="楷体" w:eastAsia="楷体"/>
          <w:bCs/>
          <w:sz w:val="32"/>
          <w:szCs w:val="32"/>
          <w:highlight w:val="none"/>
          <w:lang w:eastAsia="zh-CN"/>
        </w:rPr>
        <w:t>建设年限：</w:t>
      </w:r>
      <w:r>
        <w:rPr>
          <w:rFonts w:hint="eastAsia" w:ascii="方正仿宋简体" w:hAnsi="方正仿宋简体" w:eastAsia="方正仿宋简体" w:cs="方正仿宋简体"/>
          <w:kern w:val="2"/>
          <w:sz w:val="32"/>
          <w:szCs w:val="32"/>
          <w:highlight w:val="none"/>
          <w:lang w:val="en-US" w:eastAsia="zh-CN" w:bidi="bo-CN"/>
        </w:rPr>
        <w:t>2018年6月-2019年9月</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highlight w:val="none"/>
          <w:lang w:val="en-US" w:eastAsia="zh-CN" w:bidi="bo-CN"/>
        </w:rPr>
      </w:pPr>
      <w:r>
        <w:rPr>
          <w:rFonts w:hint="eastAsia" w:ascii="楷体" w:hAnsi="楷体" w:eastAsia="楷体"/>
          <w:bCs/>
          <w:sz w:val="32"/>
          <w:szCs w:val="32"/>
          <w:highlight w:val="none"/>
          <w:lang w:eastAsia="zh-CN"/>
        </w:rPr>
        <w:t>概算投资：</w:t>
      </w:r>
      <w:r>
        <w:rPr>
          <w:rFonts w:hint="eastAsia" w:ascii="方正仿宋简体" w:hAnsi="方正仿宋简体" w:eastAsia="方正仿宋简体" w:cs="方正仿宋简体"/>
          <w:color w:val="000000" w:themeColor="text1"/>
          <w:kern w:val="2"/>
          <w:sz w:val="32"/>
          <w:szCs w:val="32"/>
          <w:highlight w:val="none"/>
          <w:lang w:val="en-US" w:eastAsia="zh-CN" w:bidi="bo-CN"/>
        </w:rPr>
        <w:t>3999.99万元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highlight w:val="none"/>
        </w:rPr>
      </w:pPr>
      <w:r>
        <w:rPr>
          <w:rFonts w:hint="eastAsia" w:ascii="楷体" w:hAnsi="楷体" w:eastAsia="楷体"/>
          <w:bCs/>
          <w:sz w:val="32"/>
          <w:szCs w:val="32"/>
          <w:highlight w:val="none"/>
          <w:lang w:eastAsia="zh-CN"/>
        </w:rPr>
        <w:t>到位资金：</w:t>
      </w:r>
      <w:r>
        <w:rPr>
          <w:rFonts w:hint="eastAsia" w:ascii="方正仿宋简体" w:hAnsi="方正仿宋简体" w:eastAsia="方正仿宋简体" w:cs="方正仿宋简体"/>
          <w:kern w:val="2"/>
          <w:sz w:val="32"/>
          <w:szCs w:val="32"/>
          <w:highlight w:val="none"/>
          <w:lang w:val="en-US" w:eastAsia="zh-CN" w:bidi="bo-CN"/>
        </w:rPr>
        <w:t>2018年1216万元、2018年县级财政资金投入123.43万元、2019年投资1799.52万元。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highlight w:val="none"/>
          <w:lang w:val="en-US" w:eastAsia="zh-CN" w:bidi="bo-CN"/>
        </w:rPr>
      </w:pPr>
      <w:r>
        <w:rPr>
          <w:rFonts w:hint="eastAsia" w:ascii="楷体" w:hAnsi="楷体" w:eastAsia="楷体"/>
          <w:bCs/>
          <w:sz w:val="32"/>
          <w:szCs w:val="32"/>
          <w:highlight w:val="none"/>
          <w:lang w:eastAsia="zh-CN"/>
        </w:rPr>
        <w:t>主管部门：</w:t>
      </w:r>
      <w:r>
        <w:rPr>
          <w:rFonts w:hint="eastAsia" w:ascii="方正仿宋简体" w:hAnsi="方正仿宋简体" w:eastAsia="方正仿宋简体" w:cs="方正仿宋简体"/>
          <w:kern w:val="2"/>
          <w:sz w:val="32"/>
          <w:szCs w:val="32"/>
          <w:highlight w:val="none"/>
          <w:lang w:val="en-US" w:eastAsia="zh-CN" w:bidi="bo-CN"/>
        </w:rPr>
        <w:t>罗玛镇人民政府</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highlight w:val="none"/>
          <w:lang w:val="en-US" w:eastAsia="zh-CN" w:bidi="bo-CN"/>
        </w:rPr>
      </w:pPr>
      <w:r>
        <w:rPr>
          <w:rFonts w:hint="eastAsia" w:ascii="楷体" w:hAnsi="楷体" w:eastAsia="楷体"/>
          <w:bCs/>
          <w:sz w:val="32"/>
          <w:szCs w:val="32"/>
          <w:highlight w:val="none"/>
          <w:lang w:eastAsia="zh-CN"/>
        </w:rPr>
        <w:t>责</w:t>
      </w:r>
      <w:r>
        <w:rPr>
          <w:rFonts w:hint="eastAsia" w:ascii="楷体" w:hAnsi="楷体" w:eastAsia="楷体"/>
          <w:bCs/>
          <w:sz w:val="32"/>
          <w:szCs w:val="32"/>
          <w:highlight w:val="none"/>
          <w:lang w:val="en-US" w:eastAsia="zh-CN"/>
        </w:rPr>
        <w:t xml:space="preserve"> </w:t>
      </w:r>
      <w:r>
        <w:rPr>
          <w:rFonts w:hint="eastAsia" w:ascii="楷体" w:hAnsi="楷体" w:eastAsia="楷体"/>
          <w:bCs/>
          <w:sz w:val="32"/>
          <w:szCs w:val="32"/>
          <w:highlight w:val="none"/>
          <w:lang w:eastAsia="zh-CN"/>
        </w:rPr>
        <w:t>任</w:t>
      </w:r>
      <w:r>
        <w:rPr>
          <w:rFonts w:hint="eastAsia" w:ascii="楷体" w:hAnsi="楷体" w:eastAsia="楷体"/>
          <w:bCs/>
          <w:sz w:val="32"/>
          <w:szCs w:val="32"/>
          <w:highlight w:val="none"/>
          <w:lang w:val="en-US" w:eastAsia="zh-CN"/>
        </w:rPr>
        <w:t xml:space="preserve"> </w:t>
      </w:r>
      <w:r>
        <w:rPr>
          <w:rFonts w:hint="eastAsia" w:ascii="楷体" w:hAnsi="楷体" w:eastAsia="楷体"/>
          <w:bCs/>
          <w:sz w:val="32"/>
          <w:szCs w:val="32"/>
          <w:highlight w:val="none"/>
          <w:lang w:eastAsia="zh-CN"/>
        </w:rPr>
        <w:t>人：</w:t>
      </w:r>
      <w:r>
        <w:rPr>
          <w:rFonts w:hint="eastAsia" w:ascii="方正仿宋简体" w:hAnsi="方正仿宋简体" w:eastAsia="方正仿宋简体" w:cs="方正仿宋简体"/>
          <w:kern w:val="2"/>
          <w:sz w:val="32"/>
          <w:szCs w:val="32"/>
          <w:highlight w:val="none"/>
          <w:lang w:val="en-US" w:eastAsia="zh-CN" w:bidi="bo-CN"/>
        </w:rPr>
        <w:t>于海</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highlight w:val="none"/>
        </w:rPr>
      </w:pPr>
      <w:r>
        <w:rPr>
          <w:rFonts w:hint="eastAsia" w:ascii="楷体" w:hAnsi="楷体" w:eastAsia="楷体"/>
          <w:bCs/>
          <w:sz w:val="32"/>
          <w:szCs w:val="32"/>
          <w:highlight w:val="none"/>
          <w:lang w:eastAsia="zh-CN"/>
        </w:rPr>
        <w:t>绩效目标：</w:t>
      </w:r>
      <w:r>
        <w:rPr>
          <w:rFonts w:hint="eastAsia" w:ascii="方正仿宋简体" w:hAnsi="方正仿宋简体" w:eastAsia="方正仿宋简体" w:cs="方正仿宋简体"/>
          <w:kern w:val="2"/>
          <w:sz w:val="32"/>
          <w:szCs w:val="32"/>
          <w:highlight w:val="none"/>
          <w:lang w:val="en-US" w:eastAsia="zh-CN" w:bidi="bo-CN"/>
        </w:rPr>
        <w:t>该项目2019年年底完成建设并投入运营，预计实现收益20万元，项目受益100人，</w:t>
      </w:r>
      <w:r>
        <w:rPr>
          <w:rFonts w:hint="eastAsia" w:ascii="方正仿宋简体" w:hAnsi="仿宋" w:eastAsia="方正仿宋简体" w:cs="仿宋"/>
          <w:color w:val="000000"/>
          <w:sz w:val="32"/>
          <w:szCs w:val="32"/>
          <w:highlight w:val="none"/>
        </w:rPr>
        <w:t>增收幅度依据项目实际效益确定。</w:t>
      </w:r>
    </w:p>
    <w:p>
      <w:pPr>
        <w:keepNext w:val="0"/>
        <w:keepLines w:val="0"/>
        <w:pageBreakBefore w:val="0"/>
        <w:numPr>
          <w:ilvl w:val="0"/>
          <w:numId w:val="1"/>
        </w:numPr>
        <w:kinsoku/>
        <w:wordWrap/>
        <w:topLinePunct w:val="0"/>
        <w:autoSpaceDE/>
        <w:autoSpaceDN/>
        <w:bidi w:val="0"/>
        <w:adjustRightInd/>
        <w:snapToGrid/>
        <w:spacing w:line="560" w:lineRule="exact"/>
        <w:ind w:firstLine="480" w:firstLineChars="15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项目名称:</w:t>
      </w:r>
      <w:r>
        <w:rPr>
          <w:rFonts w:hint="eastAsia" w:ascii="方正仿宋简体" w:hAnsi="仿宋" w:eastAsia="方正仿宋简体" w:cs="仿宋"/>
          <w:color w:val="000000"/>
          <w:sz w:val="32"/>
          <w:szCs w:val="32"/>
        </w:rPr>
        <w:t>尼玛乡扶贫门面房建设项目</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项目内容：</w:t>
      </w:r>
      <w:r>
        <w:rPr>
          <w:rFonts w:hint="eastAsia" w:ascii="方正仿宋简体" w:hAnsi="仿宋" w:eastAsia="方正仿宋简体" w:cs="仿宋"/>
          <w:color w:val="000000"/>
          <w:sz w:val="32"/>
          <w:szCs w:val="32"/>
        </w:rPr>
        <w:t>新建扶贫门面建筑1#、2#、3#、4#、5#、6#、7#扶贫门面网点2239.23</w:t>
      </w:r>
      <w:r>
        <w:rPr>
          <w:rFonts w:hint="eastAsia" w:ascii="方正仿宋简体" w:hAnsi="仿宋" w:eastAsia="仿宋" w:cs="仿宋"/>
          <w:color w:val="000000"/>
          <w:sz w:val="32"/>
          <w:szCs w:val="32"/>
        </w:rPr>
        <w:t>㎡</w:t>
      </w:r>
      <w:r>
        <w:rPr>
          <w:rFonts w:hint="eastAsia" w:ascii="方正仿宋简体" w:hAnsi="仿宋" w:eastAsia="方正仿宋简体" w:cs="仿宋"/>
          <w:color w:val="000000"/>
          <w:sz w:val="32"/>
          <w:szCs w:val="32"/>
        </w:rPr>
        <w:t>，室外附属工程土石方工程1项，彩色人行混凝土891.18</w:t>
      </w:r>
      <w:r>
        <w:rPr>
          <w:rFonts w:hint="eastAsia" w:ascii="方正仿宋简体" w:hAnsi="仿宋" w:eastAsia="仿宋" w:cs="仿宋"/>
          <w:color w:val="000000"/>
          <w:sz w:val="32"/>
          <w:szCs w:val="32"/>
        </w:rPr>
        <w:t>㎡</w:t>
      </w:r>
      <w:r>
        <w:rPr>
          <w:rFonts w:hint="eastAsia" w:ascii="方正仿宋简体" w:hAnsi="仿宋" w:eastAsia="方正仿宋简体" w:cs="仿宋"/>
          <w:color w:val="000000"/>
          <w:sz w:val="32"/>
          <w:szCs w:val="32"/>
        </w:rPr>
        <w:t>，室外电气工程1项，电线杆搬迁等。</w:t>
      </w:r>
    </w:p>
    <w:p>
      <w:pPr>
        <w:keepNext w:val="0"/>
        <w:keepLines w:val="0"/>
        <w:pageBreakBefore w:val="0"/>
        <w:numPr>
          <w:ilvl w:val="0"/>
          <w:numId w:val="0"/>
        </w:numPr>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bCs/>
          <w:color w:val="000000"/>
          <w:sz w:val="32"/>
          <w:szCs w:val="32"/>
        </w:rPr>
      </w:pPr>
      <w:r>
        <w:rPr>
          <w:rFonts w:hint="eastAsia" w:ascii="楷体" w:hAnsi="楷体" w:eastAsia="楷体"/>
          <w:bCs/>
          <w:sz w:val="32"/>
          <w:szCs w:val="32"/>
          <w:lang w:eastAsia="zh-CN"/>
        </w:rPr>
        <w:t>项目地点：</w:t>
      </w:r>
      <w:r>
        <w:rPr>
          <w:rFonts w:hint="eastAsia" w:ascii="方正仿宋简体" w:hAnsi="仿宋" w:eastAsia="方正仿宋简体" w:cs="仿宋"/>
          <w:color w:val="000000"/>
          <w:sz w:val="32"/>
          <w:szCs w:val="32"/>
        </w:rPr>
        <w:t>尼玛乡八村</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建设年限</w:t>
      </w:r>
      <w:r>
        <w:rPr>
          <w:rFonts w:hint="eastAsia" w:ascii="方正仿宋简体" w:hAnsi="仿宋" w:eastAsia="方正仿宋简体" w:cs="仿宋"/>
          <w:bCs/>
          <w:color w:val="000000"/>
          <w:sz w:val="32"/>
          <w:szCs w:val="32"/>
        </w:rPr>
        <w:t>：</w:t>
      </w:r>
      <w:r>
        <w:rPr>
          <w:rFonts w:hint="eastAsia" w:ascii="方正仿宋简体" w:hAnsi="仿宋" w:eastAsia="方正仿宋简体" w:cs="仿宋"/>
          <w:color w:val="000000"/>
          <w:sz w:val="32"/>
          <w:szCs w:val="32"/>
        </w:rPr>
        <w:t>2018年8月-2019年</w:t>
      </w:r>
      <w:r>
        <w:rPr>
          <w:rFonts w:hint="eastAsia" w:ascii="方正仿宋简体" w:hAnsi="仿宋" w:eastAsia="方正仿宋简体" w:cs="仿宋"/>
          <w:color w:val="000000"/>
          <w:sz w:val="32"/>
          <w:szCs w:val="32"/>
          <w:lang w:val="en-US" w:eastAsia="zh-CN"/>
        </w:rPr>
        <w:t>10</w:t>
      </w:r>
      <w:r>
        <w:rPr>
          <w:rFonts w:hint="eastAsia" w:ascii="方正仿宋简体" w:hAnsi="仿宋" w:eastAsia="方正仿宋简体" w:cs="仿宋"/>
          <w:color w:val="000000"/>
          <w:sz w:val="32"/>
          <w:szCs w:val="32"/>
        </w:rPr>
        <w:t>月</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bCs/>
          <w:color w:val="000000" w:themeColor="text1"/>
          <w:sz w:val="32"/>
          <w:szCs w:val="32"/>
        </w:rPr>
      </w:pPr>
      <w:r>
        <w:rPr>
          <w:rFonts w:hint="eastAsia" w:ascii="楷体" w:hAnsi="楷体" w:eastAsia="楷体"/>
          <w:bCs/>
          <w:sz w:val="32"/>
          <w:szCs w:val="32"/>
          <w:lang w:eastAsia="zh-CN"/>
        </w:rPr>
        <w:t>概算投资：</w:t>
      </w:r>
      <w:r>
        <w:rPr>
          <w:rFonts w:hint="eastAsia" w:ascii="方正仿宋简体" w:hAnsi="仿宋" w:eastAsia="方正仿宋简体" w:cs="仿宋"/>
          <w:bCs/>
          <w:color w:val="000000" w:themeColor="text1"/>
          <w:sz w:val="32"/>
          <w:szCs w:val="32"/>
        </w:rPr>
        <w:t>999.72万元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2018年203.95万元、2018年县级财政资金投入39.07万元、2019年634.4万元。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尼玛乡人民政府</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孙延斌</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该项目2019年年底完成建设并投入运营，预计实现收益6万元，项目受益70人，增收幅度依据项目实际效益确定。</w:t>
      </w:r>
    </w:p>
    <w:p>
      <w:pPr>
        <w:keepNext w:val="0"/>
        <w:keepLines w:val="0"/>
        <w:pageBreakBefore w:val="0"/>
        <w:kinsoku/>
        <w:wordWrap/>
        <w:topLinePunct w:val="0"/>
        <w:autoSpaceDE/>
        <w:autoSpaceDN/>
        <w:bidi w:val="0"/>
        <w:adjustRightInd/>
        <w:snapToGrid/>
        <w:spacing w:line="560" w:lineRule="exact"/>
        <w:ind w:firstLine="480" w:firstLineChars="15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（6）项目名称:</w:t>
      </w:r>
      <w:r>
        <w:rPr>
          <w:rFonts w:hint="eastAsia" w:ascii="方正仿宋简体" w:hAnsi="方正仿宋简体" w:eastAsia="方正仿宋简体" w:cs="方正仿宋简体"/>
          <w:kern w:val="2"/>
          <w:sz w:val="32"/>
          <w:szCs w:val="32"/>
          <w:lang w:val="en-US" w:eastAsia="zh-CN" w:bidi="bo-CN"/>
        </w:rPr>
        <w:t>那玛切乡扶贫门面房建设项目</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新建扶贫门面建筑1#、2#、3#、4#、5#、6#、7#扶贫门面网点2239.23㎡，室外附属工程土石方工程1项，彩色人行混凝土891.18㎡，室外电气工程1项，电线杆搬迁等。</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那玛切乡五村</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建设年限：</w:t>
      </w:r>
      <w:r>
        <w:rPr>
          <w:rFonts w:hint="eastAsia" w:ascii="方正仿宋简体" w:hAnsi="方正仿宋简体" w:eastAsia="方正仿宋简体" w:cs="方正仿宋简体"/>
          <w:kern w:val="2"/>
          <w:sz w:val="32"/>
          <w:szCs w:val="32"/>
          <w:lang w:val="en-US" w:eastAsia="zh-CN" w:bidi="bo-CN"/>
        </w:rPr>
        <w:t>2018年7月-2019年9月</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概算投资：</w:t>
      </w:r>
      <w:r>
        <w:rPr>
          <w:rFonts w:hint="eastAsia" w:ascii="方正仿宋简体" w:hAnsi="方正仿宋简体" w:eastAsia="方正仿宋简体" w:cs="方正仿宋简体"/>
          <w:kern w:val="2"/>
          <w:sz w:val="32"/>
          <w:szCs w:val="32"/>
          <w:lang w:val="en-US" w:eastAsia="zh-CN" w:bidi="bo-CN"/>
        </w:rPr>
        <w:t>999.85万元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2018年203.97万元、2018年县级财政资金投入60.91万元、2019年627.09万元。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那玛切乡人民政府</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何少平</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该项目2019年年底完成建设并投入运营，预计实现收益10万元，项目受益40人，增收幅度依据项目实际效益确定。</w:t>
      </w:r>
    </w:p>
    <w:p>
      <w:pPr>
        <w:keepNext w:val="0"/>
        <w:keepLines w:val="0"/>
        <w:pageBreakBefore w:val="0"/>
        <w:kinsoku/>
        <w:wordWrap/>
        <w:topLinePunct w:val="0"/>
        <w:autoSpaceDE/>
        <w:autoSpaceDN/>
        <w:bidi w:val="0"/>
        <w:adjustRightInd/>
        <w:snapToGrid/>
        <w:spacing w:line="560" w:lineRule="exact"/>
        <w:ind w:firstLine="480" w:firstLineChars="15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（7）项目名称:</w:t>
      </w:r>
      <w:r>
        <w:rPr>
          <w:rFonts w:hint="eastAsia" w:ascii="方正仿宋简体" w:hAnsi="方正仿宋简体" w:eastAsia="方正仿宋简体" w:cs="方正仿宋简体"/>
          <w:kern w:val="2"/>
          <w:sz w:val="32"/>
          <w:szCs w:val="32"/>
          <w:lang w:val="en-US" w:eastAsia="zh-CN" w:bidi="bo-CN"/>
        </w:rPr>
        <w:t>油恰乡扶贫门面房建设项目</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新建扶贫门面建筑1#扶贫门面网点1656.6㎡，2#扶贫门面网点1091㎡，室外附属工程土石方工程1项，彩色人行混凝土1174.08㎡，室外电气工程1项，电线杆搬迁等。</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油恰乡二村</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建设年限：</w:t>
      </w:r>
      <w:r>
        <w:rPr>
          <w:rFonts w:hint="eastAsia" w:ascii="方正仿宋简体" w:hAnsi="仿宋" w:eastAsia="方正仿宋简体" w:cs="仿宋"/>
          <w:color w:val="000000"/>
          <w:sz w:val="32"/>
          <w:szCs w:val="32"/>
        </w:rPr>
        <w:t>2018年7月-2019年9月</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概算投资：</w:t>
      </w:r>
      <w:r>
        <w:rPr>
          <w:rFonts w:hint="eastAsia" w:ascii="方正仿宋简体" w:hAnsi="仿宋" w:eastAsia="方正仿宋简体" w:cs="仿宋"/>
          <w:color w:val="000000"/>
          <w:sz w:val="32"/>
          <w:szCs w:val="32"/>
        </w:rPr>
        <w:t>999.89万元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到位资金：</w:t>
      </w:r>
      <w:r>
        <w:rPr>
          <w:rFonts w:hint="eastAsia" w:ascii="方正仿宋简体" w:hAnsi="仿宋" w:eastAsia="方正仿宋简体" w:cs="仿宋"/>
          <w:color w:val="000000"/>
          <w:sz w:val="32"/>
          <w:szCs w:val="32"/>
        </w:rPr>
        <w:t>2018年</w:t>
      </w:r>
      <w:r>
        <w:rPr>
          <w:rFonts w:hint="eastAsia" w:ascii="方正仿宋简体" w:hAnsi="仿宋" w:eastAsia="方正仿宋简体" w:cs="仿宋"/>
          <w:color w:val="000000"/>
          <w:sz w:val="32"/>
          <w:szCs w:val="32"/>
          <w:lang w:val="en-US" w:eastAsia="zh-CN"/>
        </w:rPr>
        <w:t>191.04</w:t>
      </w:r>
      <w:r>
        <w:rPr>
          <w:rFonts w:hint="eastAsia" w:ascii="方正仿宋简体" w:hAnsi="仿宋" w:eastAsia="方正仿宋简体" w:cs="仿宋"/>
          <w:color w:val="000000"/>
          <w:sz w:val="32"/>
          <w:szCs w:val="32"/>
        </w:rPr>
        <w:t>万元、</w:t>
      </w:r>
      <w:r>
        <w:rPr>
          <w:rFonts w:hint="eastAsia" w:ascii="方正仿宋简体" w:hAnsi="方正仿宋简体" w:eastAsia="方正仿宋简体" w:cs="方正仿宋简体"/>
          <w:kern w:val="2"/>
          <w:sz w:val="32"/>
          <w:szCs w:val="32"/>
          <w:lang w:val="en-US" w:eastAsia="zh-CN" w:bidi="bo-CN"/>
        </w:rPr>
        <w:t>2018年县级财政资金投入44.45万元、</w:t>
      </w:r>
      <w:r>
        <w:rPr>
          <w:rFonts w:hint="eastAsia" w:ascii="方正仿宋简体" w:hAnsi="仿宋" w:eastAsia="方正仿宋简体" w:cs="仿宋"/>
          <w:color w:val="000000"/>
          <w:sz w:val="32"/>
          <w:szCs w:val="32"/>
        </w:rPr>
        <w:t>2019年636.98万元。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主管部门：</w:t>
      </w:r>
      <w:r>
        <w:rPr>
          <w:rFonts w:hint="eastAsia" w:ascii="方正仿宋简体" w:hAnsi="仿宋" w:eastAsia="方正仿宋简体" w:cs="仿宋"/>
          <w:color w:val="000000"/>
          <w:sz w:val="32"/>
          <w:szCs w:val="32"/>
        </w:rPr>
        <w:t>油恰乡人民政府</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仿宋" w:eastAsia="方正仿宋简体" w:cs="仿宋"/>
          <w:color w:val="000000"/>
          <w:sz w:val="32"/>
          <w:szCs w:val="32"/>
        </w:rPr>
        <w:t>次仁扎西</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绩效目标：</w:t>
      </w:r>
      <w:r>
        <w:rPr>
          <w:rFonts w:hint="eastAsia" w:ascii="方正仿宋简体" w:hAnsi="仿宋" w:eastAsia="方正仿宋简体" w:cs="仿宋"/>
          <w:color w:val="000000"/>
          <w:sz w:val="32"/>
          <w:szCs w:val="32"/>
          <w:lang w:val="en-US" w:eastAsia="zh-CN"/>
        </w:rPr>
        <w:t>2</w:t>
      </w:r>
      <w:r>
        <w:rPr>
          <w:rFonts w:hint="eastAsia" w:ascii="方正仿宋简体" w:hAnsi="方正仿宋简体" w:eastAsia="方正仿宋简体" w:cs="方正仿宋简体"/>
          <w:kern w:val="2"/>
          <w:sz w:val="32"/>
          <w:szCs w:val="32"/>
          <w:lang w:val="en-US" w:eastAsia="zh-CN" w:bidi="bo-CN"/>
        </w:rPr>
        <w:t>该项目2019年年底完成建设并投入运营，预计实现收益10万元，项目受益70人，</w:t>
      </w:r>
      <w:r>
        <w:rPr>
          <w:rFonts w:hint="eastAsia" w:ascii="方正仿宋简体" w:hAnsi="仿宋" w:eastAsia="方正仿宋简体" w:cs="仿宋"/>
          <w:color w:val="000000"/>
          <w:sz w:val="32"/>
          <w:szCs w:val="32"/>
        </w:rPr>
        <w:t>增收幅度依据项目实际效益确定。</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w w:val="95"/>
          <w:sz w:val="32"/>
          <w:szCs w:val="32"/>
        </w:rPr>
      </w:pPr>
      <w:r>
        <w:rPr>
          <w:rFonts w:hint="eastAsia" w:ascii="楷体" w:hAnsi="楷体" w:eastAsia="楷体"/>
          <w:bCs/>
          <w:sz w:val="32"/>
          <w:szCs w:val="32"/>
          <w:lang w:eastAsia="zh-CN"/>
        </w:rPr>
        <w:t>（8）项目名称：</w:t>
      </w:r>
      <w:r>
        <w:rPr>
          <w:rFonts w:hint="eastAsia" w:ascii="方正仿宋简体" w:hAnsi="仿宋" w:eastAsia="方正仿宋简体" w:cs="仿宋"/>
          <w:color w:val="000000"/>
          <w:w w:val="95"/>
          <w:sz w:val="32"/>
          <w:szCs w:val="32"/>
        </w:rPr>
        <w:t>那曲县嘎尔德畜牧业示范基地扶贫建设工程</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项目内容：</w:t>
      </w:r>
      <w:r>
        <w:rPr>
          <w:rFonts w:hint="eastAsia" w:ascii="方正仿宋简体" w:hAnsi="仿宋" w:eastAsia="方正仿宋简体" w:cs="仿宋"/>
          <w:color w:val="000000"/>
          <w:sz w:val="32"/>
          <w:szCs w:val="32"/>
        </w:rPr>
        <w:t>新建牛舍3栋建筑面积10005.81平方米、羊舍1970.15平方米、饲草料加工厂1970.15平方米，乳制品加工厂1688.87平方米，牦牛输精室987.69平方米，种牛牛舍115.29平方米，综合用房两栋2987.7平方米，职工宿舍970.2平方米，门卫房两栋113.61平方米，公用站房553.26平方米，隔离牛舍115.29平方米。</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项目地点：</w:t>
      </w:r>
      <w:r>
        <w:rPr>
          <w:rFonts w:hint="eastAsia" w:ascii="方正仿宋简体" w:hAnsi="仿宋" w:eastAsia="方正仿宋简体" w:cs="仿宋"/>
          <w:color w:val="000000"/>
          <w:sz w:val="32"/>
          <w:szCs w:val="32"/>
        </w:rPr>
        <w:t>罗玛镇四村</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建设年限：</w:t>
      </w:r>
      <w:r>
        <w:rPr>
          <w:rFonts w:hint="eastAsia" w:ascii="方正仿宋简体" w:hAnsi="仿宋" w:eastAsia="方正仿宋简体" w:cs="仿宋"/>
          <w:color w:val="000000"/>
          <w:sz w:val="32"/>
          <w:szCs w:val="32"/>
        </w:rPr>
        <w:t>2018年7月-2019年10月</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bCs/>
          <w:color w:val="000000"/>
          <w:sz w:val="32"/>
          <w:szCs w:val="32"/>
        </w:rPr>
      </w:pPr>
      <w:r>
        <w:rPr>
          <w:rFonts w:hint="eastAsia" w:ascii="楷体" w:hAnsi="楷体" w:eastAsia="楷体"/>
          <w:bCs/>
          <w:sz w:val="32"/>
          <w:szCs w:val="32"/>
          <w:lang w:eastAsia="zh-CN"/>
        </w:rPr>
        <w:t>概算投资：</w:t>
      </w:r>
      <w:r>
        <w:rPr>
          <w:rFonts w:hint="eastAsia" w:ascii="方正仿宋简体" w:hAnsi="仿宋" w:eastAsia="方正仿宋简体" w:cs="仿宋"/>
          <w:bCs/>
          <w:color w:val="000000"/>
          <w:sz w:val="32"/>
          <w:szCs w:val="32"/>
        </w:rPr>
        <w:t>10760.77万元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到位资金：</w:t>
      </w:r>
      <w:r>
        <w:rPr>
          <w:rFonts w:hint="eastAsia" w:ascii="方正仿宋简体" w:hAnsi="仿宋" w:eastAsia="方正仿宋简体" w:cs="仿宋"/>
          <w:color w:val="000000"/>
          <w:sz w:val="32"/>
          <w:szCs w:val="32"/>
        </w:rPr>
        <w:t>2017年2695万元，2018年</w:t>
      </w:r>
      <w:r>
        <w:rPr>
          <w:rFonts w:hint="eastAsia" w:ascii="方正仿宋简体" w:hAnsi="仿宋" w:eastAsia="方正仿宋简体" w:cs="仿宋"/>
          <w:color w:val="000000"/>
          <w:sz w:val="32"/>
          <w:szCs w:val="32"/>
          <w:lang w:val="en-US" w:eastAsia="zh-CN"/>
        </w:rPr>
        <w:t>3163</w:t>
      </w:r>
      <w:r>
        <w:rPr>
          <w:rFonts w:hint="eastAsia" w:ascii="方正仿宋简体" w:hAnsi="仿宋" w:eastAsia="方正仿宋简体" w:cs="仿宋"/>
          <w:color w:val="000000"/>
          <w:sz w:val="32"/>
          <w:szCs w:val="32"/>
        </w:rPr>
        <w:t>万元，</w:t>
      </w:r>
      <w:r>
        <w:rPr>
          <w:rFonts w:hint="eastAsia" w:ascii="方正仿宋简体" w:hAnsi="方正仿宋简体" w:eastAsia="方正仿宋简体" w:cs="方正仿宋简体"/>
          <w:kern w:val="2"/>
          <w:sz w:val="32"/>
          <w:szCs w:val="32"/>
          <w:lang w:val="en-US" w:eastAsia="zh-CN" w:bidi="bo-CN"/>
        </w:rPr>
        <w:t>2018年县级财政资金投入361.93万元、</w:t>
      </w:r>
      <w:r>
        <w:rPr>
          <w:rFonts w:hint="eastAsia" w:ascii="方正仿宋简体" w:hAnsi="仿宋" w:eastAsia="方正仿宋简体" w:cs="仿宋"/>
          <w:color w:val="000000"/>
          <w:sz w:val="32"/>
          <w:szCs w:val="32"/>
        </w:rPr>
        <w:t xml:space="preserve"> 2019年1484.07万元。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主管部门：</w:t>
      </w:r>
      <w:r>
        <w:rPr>
          <w:rFonts w:hint="eastAsia" w:ascii="方正仿宋简体" w:hAnsi="仿宋" w:eastAsia="方正仿宋简体" w:cs="仿宋"/>
          <w:color w:val="000000"/>
          <w:sz w:val="32"/>
          <w:szCs w:val="32"/>
        </w:rPr>
        <w:t>农业农村局</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仿宋" w:eastAsia="方正仿宋简体" w:cs="仿宋"/>
          <w:bCs/>
          <w:color w:val="000000"/>
          <w:sz w:val="32"/>
          <w:szCs w:val="32"/>
        </w:rPr>
        <w:t>扎西同珠</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绩效目标：</w:t>
      </w:r>
      <w:r>
        <w:rPr>
          <w:rFonts w:hint="eastAsia" w:ascii="方正仿宋简体" w:hAnsi="仿宋" w:eastAsia="方正仿宋简体" w:cs="仿宋"/>
          <w:color w:val="000000"/>
          <w:sz w:val="32"/>
          <w:szCs w:val="32"/>
        </w:rPr>
        <w:t>截至目前，</w:t>
      </w:r>
      <w:r>
        <w:rPr>
          <w:rFonts w:hint="eastAsia" w:ascii="方正仿宋简体" w:hAnsi="方正仿宋简体" w:eastAsia="方正仿宋简体" w:cs="方正仿宋简体"/>
          <w:kern w:val="2"/>
          <w:sz w:val="32"/>
          <w:szCs w:val="32"/>
          <w:lang w:val="en-US" w:eastAsia="zh-CN" w:bidi="bo-CN"/>
        </w:rPr>
        <w:t>实现收益40万元，项目受益300人。</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（9）项目名称：</w:t>
      </w:r>
      <w:r>
        <w:rPr>
          <w:rFonts w:hint="eastAsia" w:ascii="方正仿宋简体" w:hAnsi="仿宋" w:eastAsia="方正仿宋简体" w:cs="仿宋"/>
          <w:color w:val="000000"/>
          <w:sz w:val="32"/>
          <w:szCs w:val="32"/>
        </w:rPr>
        <w:t>色尼区嘎尔德扶贫奶源基地建设</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项目内容：</w:t>
      </w:r>
      <w:r>
        <w:rPr>
          <w:rFonts w:hint="eastAsia" w:ascii="方正仿宋简体" w:hAnsi="仿宋" w:eastAsia="方正仿宋简体" w:cs="仿宋"/>
          <w:color w:val="000000"/>
          <w:sz w:val="32"/>
          <w:szCs w:val="32"/>
        </w:rPr>
        <w:t>在7个乡镇内销售网点延伸、新建80个奶源基地，每个基地购买50-100奶牛，</w:t>
      </w:r>
      <w:r>
        <w:rPr>
          <w:rFonts w:hint="eastAsia" w:ascii="方正仿宋简体" w:hAnsi="仿宋" w:eastAsia="方正仿宋简体" w:cs="仿宋"/>
          <w:color w:val="000000"/>
          <w:sz w:val="32"/>
          <w:szCs w:val="32"/>
          <w:lang w:eastAsia="zh-CN"/>
        </w:rPr>
        <w:t>各</w:t>
      </w:r>
      <w:r>
        <w:rPr>
          <w:rFonts w:hint="eastAsia" w:ascii="方正仿宋简体" w:hAnsi="仿宋" w:eastAsia="方正仿宋简体" w:cs="仿宋"/>
          <w:color w:val="000000"/>
          <w:sz w:val="32"/>
          <w:szCs w:val="32"/>
        </w:rPr>
        <w:t>基地建设标准化棚圈建设100-150平方米，奶牛检测机一台，冰箱两台、收购车辆5-11台。</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项目地点：</w:t>
      </w:r>
      <w:r>
        <w:rPr>
          <w:rFonts w:hint="eastAsia" w:ascii="方正仿宋简体" w:hAnsi="仿宋" w:eastAsia="方正仿宋简体" w:cs="仿宋"/>
          <w:color w:val="000000"/>
          <w:sz w:val="32"/>
          <w:szCs w:val="32"/>
        </w:rPr>
        <w:t>色尼区7个乡镇80个行政村</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建设年限：</w:t>
      </w:r>
      <w:r>
        <w:rPr>
          <w:rFonts w:hint="eastAsia" w:ascii="方正仿宋简体" w:hAnsi="仿宋" w:eastAsia="方正仿宋简体" w:cs="仿宋"/>
          <w:color w:val="000000"/>
          <w:sz w:val="32"/>
          <w:szCs w:val="32"/>
        </w:rPr>
        <w:t>2018年7月-2019年10月</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bCs/>
          <w:color w:val="000000"/>
          <w:sz w:val="32"/>
          <w:szCs w:val="32"/>
        </w:rPr>
      </w:pPr>
      <w:r>
        <w:rPr>
          <w:rFonts w:hint="eastAsia" w:ascii="楷体" w:hAnsi="楷体" w:eastAsia="楷体"/>
          <w:bCs/>
          <w:sz w:val="32"/>
          <w:szCs w:val="32"/>
          <w:lang w:eastAsia="zh-CN"/>
        </w:rPr>
        <w:t>概算投资：</w:t>
      </w:r>
      <w:r>
        <w:rPr>
          <w:rFonts w:hint="eastAsia" w:ascii="方正仿宋简体" w:hAnsi="仿宋" w:eastAsia="方正仿宋简体" w:cs="仿宋"/>
          <w:bCs/>
          <w:color w:val="000000"/>
          <w:sz w:val="32"/>
          <w:szCs w:val="32"/>
        </w:rPr>
        <w:t>9320.00万元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到位资金</w:t>
      </w:r>
      <w:r>
        <w:rPr>
          <w:rFonts w:hint="eastAsia" w:ascii="方正仿宋简体" w:hAnsi="仿宋" w:eastAsia="方正仿宋简体" w:cs="仿宋"/>
          <w:b/>
          <w:bCs/>
          <w:color w:val="000000"/>
          <w:sz w:val="32"/>
          <w:szCs w:val="32"/>
        </w:rPr>
        <w:t>：</w:t>
      </w:r>
      <w:r>
        <w:rPr>
          <w:rFonts w:hint="eastAsia" w:ascii="方正仿宋简体" w:hAnsi="仿宋" w:eastAsia="方正仿宋简体" w:cs="仿宋"/>
          <w:color w:val="000000"/>
          <w:sz w:val="32"/>
          <w:szCs w:val="32"/>
        </w:rPr>
        <w:t>2018年2092万元，2019年</w:t>
      </w:r>
      <w:r>
        <w:rPr>
          <w:rFonts w:hint="eastAsia" w:ascii="方正仿宋简体" w:hAnsi="仿宋" w:eastAsia="方正仿宋简体" w:cs="仿宋"/>
          <w:color w:val="000000"/>
          <w:sz w:val="32"/>
          <w:szCs w:val="32"/>
          <w:lang w:val="en-US" w:eastAsia="zh-CN"/>
        </w:rPr>
        <w:t>2689.38</w:t>
      </w:r>
      <w:r>
        <w:rPr>
          <w:rFonts w:hint="eastAsia" w:ascii="方正仿宋简体" w:hAnsi="仿宋" w:eastAsia="方正仿宋简体" w:cs="仿宋"/>
          <w:color w:val="000000"/>
          <w:sz w:val="32"/>
          <w:szCs w:val="32"/>
        </w:rPr>
        <w:t>万元</w:t>
      </w:r>
      <w:r>
        <w:rPr>
          <w:rFonts w:hint="eastAsia" w:ascii="方正仿宋简体" w:hAnsi="仿宋" w:eastAsia="方正仿宋简体" w:cs="仿宋"/>
          <w:color w:val="000000"/>
          <w:sz w:val="32"/>
          <w:szCs w:val="32"/>
          <w:lang w:val="en-US" w:eastAsia="zh-CN"/>
        </w:rPr>
        <w:t>(含</w:t>
      </w:r>
      <w:r>
        <w:rPr>
          <w:rFonts w:hint="eastAsia" w:ascii="方正仿宋简体" w:hAnsi="方正仿宋简体" w:eastAsia="方正仿宋简体" w:cs="方正仿宋简体"/>
          <w:kern w:val="2"/>
          <w:sz w:val="32"/>
          <w:szCs w:val="32"/>
          <w:lang w:val="en-US" w:eastAsia="zh-CN" w:bidi="bo-CN"/>
        </w:rPr>
        <w:t>县级整合2.41万元)</w:t>
      </w:r>
      <w:r>
        <w:rPr>
          <w:rFonts w:hint="eastAsia" w:ascii="方正仿宋简体" w:hAnsi="仿宋" w:eastAsia="方正仿宋简体" w:cs="仿宋"/>
          <w:color w:val="000000"/>
          <w:sz w:val="32"/>
          <w:szCs w:val="32"/>
        </w:rPr>
        <w:t>。</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主管部门：</w:t>
      </w:r>
      <w:r>
        <w:rPr>
          <w:rFonts w:hint="eastAsia" w:ascii="方正仿宋简体" w:hAnsi="仿宋" w:eastAsia="方正仿宋简体" w:cs="仿宋"/>
          <w:color w:val="000000"/>
          <w:sz w:val="32"/>
          <w:szCs w:val="32"/>
        </w:rPr>
        <w:t>农业农村局</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仿宋" w:eastAsia="方正仿宋简体" w:cs="仿宋"/>
          <w:color w:val="000000"/>
          <w:sz w:val="32"/>
          <w:szCs w:val="32"/>
        </w:rPr>
        <w:t>扎西同珠</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绩效目标：</w:t>
      </w:r>
      <w:r>
        <w:rPr>
          <w:rFonts w:hint="eastAsia" w:ascii="方正仿宋简体" w:hAnsi="仿宋" w:eastAsia="方正仿宋简体" w:cs="仿宋"/>
          <w:color w:val="000000"/>
          <w:sz w:val="32"/>
          <w:szCs w:val="32"/>
        </w:rPr>
        <w:t>截项目实现收益20万元</w:t>
      </w:r>
      <w:r>
        <w:rPr>
          <w:rFonts w:hint="eastAsia" w:ascii="方正仿宋简体" w:hAnsi="仿宋" w:eastAsia="方正仿宋简体" w:cs="仿宋"/>
          <w:color w:val="000000"/>
          <w:sz w:val="32"/>
          <w:szCs w:val="32"/>
          <w:lang w:eastAsia="zh-CN"/>
        </w:rPr>
        <w:t>，</w:t>
      </w:r>
      <w:r>
        <w:rPr>
          <w:rFonts w:hint="eastAsia" w:ascii="方正仿宋简体" w:hAnsi="仿宋" w:eastAsia="方正仿宋简体" w:cs="仿宋"/>
          <w:color w:val="000000"/>
          <w:sz w:val="32"/>
          <w:szCs w:val="32"/>
        </w:rPr>
        <w:t>项目带动贫困户300人，增收幅度依据项目实际效益确定。</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（10）项目名称：</w:t>
      </w:r>
      <w:r>
        <w:rPr>
          <w:rFonts w:hint="eastAsia" w:ascii="方正仿宋简体" w:hAnsi="仿宋" w:eastAsia="方正仿宋简体" w:cs="仿宋"/>
          <w:color w:val="000000"/>
          <w:sz w:val="32"/>
          <w:szCs w:val="32"/>
        </w:rPr>
        <w:t>村级合作组织扶贫建设项目</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项目内容：</w:t>
      </w:r>
      <w:r>
        <w:rPr>
          <w:rFonts w:hint="eastAsia" w:ascii="方正仿宋简体" w:hAnsi="仿宋" w:eastAsia="方正仿宋简体" w:cs="仿宋"/>
          <w:color w:val="000000"/>
          <w:sz w:val="32"/>
          <w:szCs w:val="32"/>
        </w:rPr>
        <w:t>在12个乡镇内销售网点延伸、新建141个奶源基地，每个基地购买50-100奶牛，个基地建设标准化棚圈建设100-150平方米，奶牛检测机一台，冰箱两台、收购车辆5-11台。</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项目地点：</w:t>
      </w:r>
      <w:r>
        <w:rPr>
          <w:rFonts w:hint="eastAsia" w:ascii="方正仿宋简体" w:hAnsi="仿宋" w:eastAsia="方正仿宋简体" w:cs="仿宋"/>
          <w:color w:val="000000"/>
          <w:sz w:val="32"/>
          <w:szCs w:val="32"/>
        </w:rPr>
        <w:t>色尼区12个乡镇141个村居委</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建设年限：</w:t>
      </w:r>
      <w:r>
        <w:rPr>
          <w:rFonts w:hint="eastAsia" w:ascii="方正仿宋简体" w:hAnsi="仿宋" w:eastAsia="方正仿宋简体" w:cs="仿宋"/>
          <w:color w:val="000000"/>
          <w:sz w:val="32"/>
          <w:szCs w:val="32"/>
        </w:rPr>
        <w:t>2018年7月-2019年10月</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bCs/>
          <w:color w:val="000000"/>
          <w:sz w:val="32"/>
          <w:szCs w:val="32"/>
        </w:rPr>
      </w:pPr>
      <w:r>
        <w:rPr>
          <w:rFonts w:hint="eastAsia" w:ascii="楷体" w:hAnsi="楷体" w:eastAsia="楷体"/>
          <w:bCs/>
          <w:sz w:val="32"/>
          <w:szCs w:val="32"/>
          <w:lang w:eastAsia="zh-CN"/>
        </w:rPr>
        <w:t>概算投资：</w:t>
      </w:r>
      <w:r>
        <w:rPr>
          <w:rFonts w:hint="eastAsia" w:ascii="方正仿宋简体" w:hAnsi="仿宋" w:eastAsia="方正仿宋简体" w:cs="仿宋"/>
          <w:bCs/>
          <w:color w:val="000000"/>
          <w:sz w:val="32"/>
          <w:szCs w:val="32"/>
        </w:rPr>
        <w:t>7050万元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到位资金：</w:t>
      </w:r>
      <w:r>
        <w:rPr>
          <w:rFonts w:hint="eastAsia" w:ascii="方正仿宋简体" w:hAnsi="仿宋" w:eastAsia="方正仿宋简体" w:cs="仿宋"/>
          <w:color w:val="000000"/>
          <w:sz w:val="32"/>
          <w:szCs w:val="32"/>
        </w:rPr>
        <w:t>2018年2820万元，2019年市级整合10%部分822.8万元，至今未到位资金为3407.2万元。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主管部门：</w:t>
      </w:r>
      <w:r>
        <w:rPr>
          <w:rFonts w:hint="eastAsia" w:ascii="方正仿宋简体" w:hAnsi="仿宋" w:eastAsia="方正仿宋简体" w:cs="仿宋"/>
          <w:color w:val="000000"/>
          <w:sz w:val="32"/>
          <w:szCs w:val="32"/>
        </w:rPr>
        <w:t>农业农村局</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仿宋" w:eastAsia="方正仿宋简体" w:cs="仿宋"/>
          <w:color w:val="000000"/>
          <w:sz w:val="32"/>
          <w:szCs w:val="32"/>
        </w:rPr>
        <w:t>扎西同珠</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cs="仿宋"/>
          <w:color w:val="000000"/>
          <w:sz w:val="32"/>
          <w:szCs w:val="32"/>
        </w:rPr>
      </w:pPr>
      <w:r>
        <w:rPr>
          <w:rFonts w:hint="eastAsia" w:ascii="楷体" w:hAnsi="楷体" w:eastAsia="楷体"/>
          <w:bCs/>
          <w:sz w:val="32"/>
          <w:szCs w:val="32"/>
          <w:lang w:eastAsia="zh-CN"/>
        </w:rPr>
        <w:t>绩效目标：</w:t>
      </w:r>
      <w:r>
        <w:rPr>
          <w:rFonts w:hint="eastAsia" w:ascii="方正仿宋简体" w:hAnsi="仿宋" w:eastAsia="方正仿宋简体" w:cs="仿宋"/>
          <w:color w:val="000000"/>
          <w:sz w:val="32"/>
          <w:szCs w:val="32"/>
          <w:lang w:eastAsia="zh-CN"/>
        </w:rPr>
        <w:t>预计</w:t>
      </w:r>
      <w:r>
        <w:rPr>
          <w:rFonts w:hint="eastAsia" w:ascii="方正仿宋简体" w:hAnsi="方正仿宋简体" w:eastAsia="方正仿宋简体" w:cs="方正仿宋简体"/>
          <w:kern w:val="2"/>
          <w:sz w:val="32"/>
          <w:szCs w:val="32"/>
          <w:lang w:val="en-US" w:eastAsia="zh-CN" w:bidi="bo-CN"/>
        </w:rPr>
        <w:t>实现收益30万元，项目受益220人</w:t>
      </w:r>
      <w:r>
        <w:rPr>
          <w:rFonts w:hint="eastAsia" w:ascii="方正仿宋简体" w:hAnsi="仿宋" w:eastAsia="方正仿宋简体" w:cs="仿宋"/>
          <w:color w:val="000000"/>
          <w:sz w:val="32"/>
          <w:szCs w:val="32"/>
        </w:rPr>
        <w:t>，增收幅度依据项目实际效益确定。</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sz w:val="32"/>
          <w:szCs w:val="32"/>
        </w:rPr>
      </w:pPr>
      <w:r>
        <w:rPr>
          <w:rFonts w:hint="eastAsia" w:ascii="楷体" w:hAnsi="楷体" w:eastAsia="楷体"/>
          <w:bCs/>
          <w:sz w:val="32"/>
          <w:szCs w:val="32"/>
          <w:lang w:eastAsia="zh-CN"/>
        </w:rPr>
        <w:t>（11）项目名称：</w:t>
      </w:r>
      <w:r>
        <w:rPr>
          <w:rFonts w:hint="eastAsia" w:ascii="方正仿宋简体" w:hAnsi="仿宋" w:eastAsia="方正仿宋简体"/>
          <w:sz w:val="32"/>
          <w:szCs w:val="32"/>
        </w:rPr>
        <w:t>扶贫物流产业园新建工程（一期、二期）</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sz w:val="32"/>
          <w:szCs w:val="32"/>
        </w:rPr>
      </w:pPr>
      <w:r>
        <w:rPr>
          <w:rFonts w:hint="eastAsia" w:ascii="楷体" w:hAnsi="楷体" w:eastAsia="楷体"/>
          <w:bCs/>
          <w:sz w:val="32"/>
          <w:szCs w:val="32"/>
          <w:lang w:eastAsia="zh-CN"/>
        </w:rPr>
        <w:t>项目内容：</w:t>
      </w:r>
      <w:r>
        <w:rPr>
          <w:rFonts w:hint="eastAsia" w:ascii="方正仿宋简体" w:hAnsi="仿宋" w:eastAsia="方正仿宋简体"/>
          <w:sz w:val="32"/>
          <w:szCs w:val="32"/>
        </w:rPr>
        <w:t>A区4S店建筑面积8093.97平方米；B区建筑面积31296.05平方米，为沿街商业、配套办公、配套品牌店；C区建筑面积39120.33平方米，为农产品交易中心；D区建筑面积为25056.27平方米，为建材市场、钢筋仓库、水泥仓库。</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sz w:val="32"/>
          <w:szCs w:val="32"/>
        </w:rPr>
      </w:pPr>
      <w:r>
        <w:rPr>
          <w:rFonts w:hint="eastAsia" w:ascii="楷体" w:hAnsi="楷体" w:eastAsia="楷体"/>
          <w:bCs/>
          <w:sz w:val="32"/>
          <w:szCs w:val="32"/>
          <w:lang w:eastAsia="zh-CN"/>
        </w:rPr>
        <w:t>项目地点：</w:t>
      </w:r>
      <w:r>
        <w:rPr>
          <w:rFonts w:hint="eastAsia" w:ascii="方正仿宋简体" w:hAnsi="仿宋" w:eastAsia="方正仿宋简体"/>
          <w:sz w:val="32"/>
          <w:szCs w:val="32"/>
        </w:rPr>
        <w:t>火车站109国道南侧</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sz w:val="32"/>
          <w:szCs w:val="32"/>
        </w:rPr>
      </w:pPr>
      <w:r>
        <w:rPr>
          <w:rFonts w:hint="eastAsia" w:ascii="楷体" w:hAnsi="楷体" w:eastAsia="楷体"/>
          <w:bCs/>
          <w:sz w:val="32"/>
          <w:szCs w:val="32"/>
          <w:lang w:eastAsia="zh-CN"/>
        </w:rPr>
        <w:t>建设年限：</w:t>
      </w:r>
      <w:r>
        <w:rPr>
          <w:rFonts w:hint="eastAsia" w:ascii="方正仿宋简体" w:hAnsi="仿宋" w:eastAsia="方正仿宋简体"/>
          <w:sz w:val="32"/>
          <w:szCs w:val="32"/>
        </w:rPr>
        <w:t>2017年07月- 2019年11月</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sz w:val="32"/>
          <w:szCs w:val="32"/>
        </w:rPr>
      </w:pPr>
      <w:r>
        <w:rPr>
          <w:rFonts w:hint="eastAsia" w:ascii="楷体" w:hAnsi="楷体" w:eastAsia="楷体"/>
          <w:bCs/>
          <w:sz w:val="32"/>
          <w:szCs w:val="32"/>
          <w:lang w:eastAsia="zh-CN"/>
        </w:rPr>
        <w:t>概算投资：</w:t>
      </w:r>
      <w:r>
        <w:rPr>
          <w:rFonts w:hint="eastAsia" w:ascii="方正仿宋简体" w:hAnsi="仿宋" w:eastAsia="方正仿宋简体"/>
          <w:sz w:val="32"/>
          <w:szCs w:val="32"/>
        </w:rPr>
        <w:t>一期14601.21万元，二期23160.51万元，合计37761.72万元。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sz w:val="32"/>
          <w:szCs w:val="32"/>
        </w:rPr>
      </w:pPr>
      <w:r>
        <w:rPr>
          <w:rFonts w:hint="eastAsia" w:ascii="楷体" w:hAnsi="楷体" w:eastAsia="楷体"/>
          <w:bCs/>
          <w:sz w:val="32"/>
          <w:szCs w:val="32"/>
          <w:lang w:eastAsia="zh-CN"/>
        </w:rPr>
        <w:t>到位资金：</w:t>
      </w:r>
      <w:r>
        <w:rPr>
          <w:rFonts w:hint="eastAsia" w:ascii="方正仿宋简体" w:hAnsi="仿宋" w:eastAsia="方正仿宋简体"/>
          <w:sz w:val="32"/>
          <w:szCs w:val="32"/>
        </w:rPr>
        <w:t>2017年31720.51万元，2019年2323.23万元。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sz w:val="32"/>
          <w:szCs w:val="32"/>
        </w:rPr>
      </w:pPr>
      <w:r>
        <w:rPr>
          <w:rFonts w:hint="eastAsia" w:ascii="楷体" w:hAnsi="楷体" w:eastAsia="楷体"/>
          <w:bCs/>
          <w:sz w:val="32"/>
          <w:szCs w:val="32"/>
          <w:lang w:eastAsia="zh-CN"/>
        </w:rPr>
        <w:t>主管部门：</w:t>
      </w:r>
      <w:r>
        <w:rPr>
          <w:rFonts w:hint="eastAsia" w:ascii="方正仿宋简体" w:hAnsi="仿宋" w:eastAsia="方正仿宋简体"/>
          <w:sz w:val="32"/>
          <w:szCs w:val="32"/>
        </w:rPr>
        <w:t>那曲市城市建设投资有限公司</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仿宋" w:eastAsia="方正仿宋简体"/>
          <w:sz w:val="32"/>
          <w:szCs w:val="32"/>
        </w:rPr>
        <w:t>杰嘎</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仿宋" w:eastAsia="方正仿宋简体"/>
          <w:sz w:val="32"/>
          <w:szCs w:val="32"/>
        </w:rPr>
      </w:pPr>
      <w:r>
        <w:rPr>
          <w:rFonts w:hint="eastAsia" w:ascii="楷体" w:hAnsi="楷体" w:eastAsia="楷体"/>
          <w:bCs/>
          <w:sz w:val="32"/>
          <w:szCs w:val="32"/>
          <w:lang w:eastAsia="zh-CN"/>
        </w:rPr>
        <w:t>绩效目标：</w:t>
      </w:r>
      <w:r>
        <w:rPr>
          <w:rFonts w:hint="eastAsia" w:ascii="方正仿宋简体" w:hAnsi="仿宋" w:eastAsia="方正仿宋简体"/>
          <w:sz w:val="32"/>
          <w:szCs w:val="32"/>
        </w:rPr>
        <w:t>预计带动贫困户430人。</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仿宋" w:eastAsia="方正仿宋简体" w:cs="仿宋"/>
          <w:w w:val="95"/>
          <w:sz w:val="32"/>
          <w:szCs w:val="32"/>
        </w:rPr>
      </w:pPr>
      <w:r>
        <w:rPr>
          <w:rFonts w:hint="eastAsia" w:ascii="楷体" w:hAnsi="楷体" w:eastAsia="楷体"/>
          <w:bCs/>
          <w:sz w:val="32"/>
          <w:szCs w:val="32"/>
          <w:lang w:eastAsia="zh-CN"/>
        </w:rPr>
        <w:t>（12）项目名称：</w:t>
      </w:r>
      <w:r>
        <w:rPr>
          <w:rFonts w:hint="eastAsia" w:ascii="方正仿宋简体" w:hAnsi="仿宋" w:eastAsia="方正仿宋简体" w:cs="仿宋"/>
          <w:w w:val="95"/>
          <w:sz w:val="32"/>
          <w:szCs w:val="32"/>
        </w:rPr>
        <w:t>那曲县那曲镇15村千头牦牛标准化养殖基地</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项目内容：</w:t>
      </w:r>
      <w:r>
        <w:rPr>
          <w:rFonts w:hint="eastAsia" w:ascii="方正仿宋简体" w:hAnsi="仿宋" w:eastAsia="方正仿宋简体" w:cs="仿宋"/>
          <w:sz w:val="32"/>
          <w:szCs w:val="32"/>
        </w:rPr>
        <w:t>新建宿舍两栋总建筑面积2112.27平方米，管理用房403.03平方米，食堂265.35平方米，门卫室98.68平方米，隔离牛舍829.92平方米，以及设备购置、饲料库、干草棚、总体及附属工程等。</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项目地点：</w:t>
      </w:r>
      <w:r>
        <w:rPr>
          <w:rFonts w:hint="eastAsia" w:ascii="方正仿宋简体" w:hAnsi="仿宋" w:eastAsia="方正仿宋简体" w:cs="仿宋"/>
          <w:sz w:val="32"/>
          <w:szCs w:val="32"/>
        </w:rPr>
        <w:t>那曲县那曲镇15村</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建设年限：</w:t>
      </w:r>
      <w:r>
        <w:rPr>
          <w:rFonts w:hint="eastAsia" w:ascii="方正仿宋简体" w:hAnsi="仿宋" w:eastAsia="方正仿宋简体" w:cs="仿宋"/>
          <w:sz w:val="32"/>
          <w:szCs w:val="32"/>
        </w:rPr>
        <w:t>2017年6月-2019年10月</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概算投资：</w:t>
      </w:r>
      <w:r>
        <w:rPr>
          <w:rFonts w:hint="eastAsia" w:ascii="方正仿宋简体" w:hAnsi="仿宋" w:eastAsia="方正仿宋简体" w:cs="仿宋"/>
          <w:sz w:val="32"/>
          <w:szCs w:val="32"/>
        </w:rPr>
        <w:t>11076.36万元。其中扶贫产业资金10519.41万元，企业自筹资金556.95万元。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到位资金：</w:t>
      </w:r>
      <w:r>
        <w:rPr>
          <w:rFonts w:hint="eastAsia" w:ascii="方正仿宋简体" w:hAnsi="仿宋" w:eastAsia="方正仿宋简体" w:cs="仿宋"/>
          <w:sz w:val="32"/>
          <w:szCs w:val="32"/>
        </w:rPr>
        <w:t>2017年3500万元，2018年2244.57万元，2019年1946.29万元</w:t>
      </w:r>
      <w:r>
        <w:rPr>
          <w:rFonts w:hint="eastAsia" w:ascii="方正仿宋简体" w:hAnsi="仿宋" w:eastAsia="方正仿宋简体" w:cs="仿宋"/>
          <w:sz w:val="32"/>
          <w:szCs w:val="32"/>
          <w:lang w:val="en-US" w:eastAsia="zh-CN"/>
        </w:rPr>
        <w:t>(含</w:t>
      </w:r>
      <w:r>
        <w:rPr>
          <w:rFonts w:hint="eastAsia" w:ascii="方正仿宋简体" w:hAnsi="方正仿宋简体" w:eastAsia="方正仿宋简体" w:cs="方正仿宋简体"/>
          <w:kern w:val="2"/>
          <w:sz w:val="32"/>
          <w:szCs w:val="32"/>
          <w:lang w:val="en-US" w:eastAsia="zh-CN" w:bidi="bo-CN"/>
        </w:rPr>
        <w:t>县级整合572.36万元)</w:t>
      </w:r>
      <w:r>
        <w:rPr>
          <w:rFonts w:hint="eastAsia" w:ascii="方正仿宋简体" w:hAnsi="仿宋" w:eastAsia="方正仿宋简体" w:cs="仿宋"/>
          <w:sz w:val="32"/>
          <w:szCs w:val="32"/>
        </w:rPr>
        <w:t>。</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主管部门：</w:t>
      </w:r>
      <w:r>
        <w:rPr>
          <w:rFonts w:hint="eastAsia" w:ascii="方正仿宋简体" w:hAnsi="仿宋" w:eastAsia="方正仿宋简体" w:cs="仿宋"/>
          <w:sz w:val="32"/>
          <w:szCs w:val="32"/>
        </w:rPr>
        <w:t>那曲市脱贫攻坚指挥部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仿宋" w:eastAsia="方正仿宋简体" w:cs="仿宋"/>
          <w:sz w:val="32"/>
          <w:szCs w:val="32"/>
        </w:rPr>
        <w:t>陈金林</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绩效目标</w:t>
      </w:r>
      <w:r>
        <w:rPr>
          <w:rFonts w:hint="eastAsia" w:ascii="方正仿宋简体" w:hAnsi="仿宋" w:eastAsia="方正仿宋简体" w:cs="仿宋"/>
          <w:b/>
          <w:bCs/>
          <w:sz w:val="32"/>
          <w:szCs w:val="32"/>
        </w:rPr>
        <w:t>：</w:t>
      </w:r>
      <w:r>
        <w:rPr>
          <w:rFonts w:hint="eastAsia" w:ascii="方正仿宋简体" w:hAnsi="方正仿宋简体" w:eastAsia="方正仿宋简体" w:cs="方正仿宋简体"/>
          <w:kern w:val="2"/>
          <w:sz w:val="32"/>
          <w:szCs w:val="32"/>
          <w:lang w:val="en-US" w:eastAsia="zh-CN" w:bidi="bo-CN"/>
        </w:rPr>
        <w:t>截止目前项目带动203人脱贫，项目预计2019年10月完工，计划年出栏牦牛1000头。完工后将带动738人脱贫。</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（13）项目名称：</w:t>
      </w:r>
      <w:r>
        <w:rPr>
          <w:rFonts w:hint="eastAsia" w:ascii="方正仿宋简体" w:hAnsi="方正仿宋简体" w:eastAsia="方正仿宋简体" w:cs="方正仿宋简体"/>
          <w:kern w:val="2"/>
          <w:sz w:val="32"/>
          <w:szCs w:val="32"/>
          <w:lang w:val="en-US" w:eastAsia="zh-CN" w:bidi="bo-CN"/>
        </w:rPr>
        <w:t>嘉黎县林堤乡5村千头牦牛标准化养殖基地</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新建宿舍两栋总建筑面积2112.27平方米，管理用房403.03平方米，食堂265.35平方米，门卫室98.68平方米，隔离牛舍829.92平方米，以及设备购置、饲料库、干草棚、总体及附属工程等。</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：嘉黎县林堤乡5村</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建设年限：</w:t>
      </w:r>
      <w:r>
        <w:rPr>
          <w:rFonts w:hint="eastAsia" w:ascii="方正仿宋简体" w:hAnsi="方正仿宋简体" w:eastAsia="方正仿宋简体" w:cs="方正仿宋简体"/>
          <w:kern w:val="2"/>
          <w:sz w:val="32"/>
          <w:szCs w:val="32"/>
          <w:lang w:val="en-US" w:eastAsia="zh-CN" w:bidi="bo-CN"/>
        </w:rPr>
        <w:t>2017年6月-2019年10月</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概算投资：</w:t>
      </w:r>
      <w:r>
        <w:rPr>
          <w:rFonts w:hint="eastAsia" w:ascii="方正仿宋简体" w:hAnsi="方正仿宋简体" w:eastAsia="方正仿宋简体" w:cs="方正仿宋简体"/>
          <w:kern w:val="2"/>
          <w:sz w:val="32"/>
          <w:szCs w:val="32"/>
          <w:lang w:val="en-US" w:eastAsia="zh-CN" w:bidi="bo-CN"/>
        </w:rPr>
        <w:t>11063.55万元。其中扶贫产业资金10506.7万元，企业自筹资金556.85万元。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2017年2700万元，2018年3999.61万元，2019年1279.16万元。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那曲市脱贫攻坚指挥部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val="en-US" w:eastAsia="zh-CN"/>
        </w:rPr>
        <w:t>责 任 人：</w:t>
      </w:r>
      <w:r>
        <w:rPr>
          <w:rFonts w:hint="eastAsia" w:ascii="方正仿宋简体" w:hAnsi="方正仿宋简体" w:eastAsia="方正仿宋简体" w:cs="方正仿宋简体"/>
          <w:kern w:val="2"/>
          <w:sz w:val="32"/>
          <w:szCs w:val="32"/>
          <w:lang w:val="en-US" w:eastAsia="zh-CN" w:bidi="bo-CN"/>
        </w:rPr>
        <w:t>陈金林</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截止目前项目带动171人脱贫，项目预计2019年10月完工，计划年出栏牦牛1000头。完工后将带动783人脱贫。</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（14）项目名称：</w:t>
      </w:r>
      <w:r>
        <w:rPr>
          <w:rFonts w:hint="eastAsia" w:ascii="方正仿宋简体" w:hAnsi="方正仿宋简体" w:eastAsia="方正仿宋简体" w:cs="方正仿宋简体"/>
          <w:kern w:val="2"/>
          <w:sz w:val="32"/>
          <w:szCs w:val="32"/>
          <w:lang w:val="en-US" w:eastAsia="zh-CN" w:bidi="bo-CN"/>
        </w:rPr>
        <w:t>园区千头牦牛标准化养殖基地</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园区千头牦牛标准化养殖扶贫基地。总占地约 800 亩，存栏种公牛 90 头、种母牛 2000 头，主要建设种公牛舍、种母牛舍、采精大厅、冻精生产中心、挤奶厅、饲料库房、干草棚等。</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南部新城</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建设年限：</w:t>
      </w:r>
      <w:r>
        <w:rPr>
          <w:rFonts w:hint="eastAsia" w:ascii="方正仿宋简体" w:hAnsi="方正仿宋简体" w:eastAsia="方正仿宋简体" w:cs="方正仿宋简体"/>
          <w:kern w:val="2"/>
          <w:sz w:val="32"/>
          <w:szCs w:val="32"/>
          <w:lang w:val="en-US" w:eastAsia="zh-CN" w:bidi="bo-CN"/>
        </w:rPr>
        <w:t>2017年6月-2019年7月</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概算投资：</w:t>
      </w:r>
      <w:r>
        <w:rPr>
          <w:rFonts w:hint="eastAsia" w:ascii="方正仿宋简体" w:hAnsi="方正仿宋简体" w:eastAsia="方正仿宋简体" w:cs="方正仿宋简体"/>
          <w:kern w:val="2"/>
          <w:sz w:val="32"/>
          <w:szCs w:val="32"/>
          <w:lang w:val="en-US" w:eastAsia="zh-CN" w:bidi="bo-CN"/>
        </w:rPr>
        <w:t>19953.05万元。其中扶贫产业资金18954.82万元，企业自筹资金998.23万元。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2017年5000万元，2018年8160.63万元，2019年2294.19万元(含县级整合13.66万元)。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那曲市脱贫攻坚指挥部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陈金林</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截止目前项目带动166人脱贫，项目预计2019年10月完工。完工后将带动166人脱贫。</w:t>
      </w:r>
    </w:p>
    <w:p>
      <w:pPr>
        <w:keepNext w:val="0"/>
        <w:keepLines w:val="0"/>
        <w:pageBreakBefore w:val="0"/>
        <w:kinsoku/>
        <w:wordWrap/>
        <w:topLinePunct w:val="0"/>
        <w:autoSpaceDE/>
        <w:autoSpaceDN/>
        <w:bidi w:val="0"/>
        <w:adjustRightInd/>
        <w:snapToGrid/>
        <w:spacing w:line="560" w:lineRule="exac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（15）项目名称：</w:t>
      </w:r>
      <w:r>
        <w:rPr>
          <w:rFonts w:hint="eastAsia" w:ascii="方正仿宋简体" w:hAnsi="方正仿宋简体" w:eastAsia="方正仿宋简体" w:cs="方正仿宋简体"/>
          <w:kern w:val="2"/>
          <w:sz w:val="32"/>
          <w:szCs w:val="32"/>
          <w:lang w:val="en-US" w:eastAsia="zh-CN" w:bidi="bo-CN"/>
        </w:rPr>
        <w:t>万吨牦牛乳制品加工厂扶贫项目</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新建乳制品加工厂建筑面积1997.94平方米，门卫室36.86平方米，1#连廊建筑面积263.98平方米、2#连廊建筑面积687.92平方米，以及设备购置、总体和附属工程等。</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南部新城</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建设年限：</w:t>
      </w:r>
      <w:r>
        <w:rPr>
          <w:rFonts w:hint="eastAsia" w:ascii="方正仿宋简体" w:hAnsi="方正仿宋简体" w:eastAsia="方正仿宋简体" w:cs="方正仿宋简体"/>
          <w:kern w:val="2"/>
          <w:sz w:val="32"/>
          <w:szCs w:val="32"/>
          <w:lang w:val="en-US" w:eastAsia="zh-CN" w:bidi="bo-CN"/>
        </w:rPr>
        <w:t>2017年6月-2019年10月</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概算投资：</w:t>
      </w:r>
      <w:r>
        <w:rPr>
          <w:rFonts w:hint="eastAsia" w:ascii="方正仿宋简体" w:hAnsi="方正仿宋简体" w:eastAsia="方正仿宋简体" w:cs="方正仿宋简体"/>
          <w:kern w:val="2"/>
          <w:sz w:val="32"/>
          <w:szCs w:val="32"/>
          <w:lang w:val="en-US" w:eastAsia="zh-CN" w:bidi="bo-CN"/>
        </w:rPr>
        <w:t>6789.03万元。其中产业资金5138.08万元，企业自筹资金1650.95万元。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2017年1200万元，2018年2773.66万元，2019年1164.42万元。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那曲市脱贫攻坚指挥部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陈金林</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截止目前项目带动66人脱贫，项目预计2019年10月完工。完工后将带动453人脱贫。</w:t>
      </w:r>
    </w:p>
    <w:p>
      <w:pPr>
        <w:keepNext w:val="0"/>
        <w:keepLines w:val="0"/>
        <w:pageBreakBefore w:val="0"/>
        <w:numPr>
          <w:ilvl w:val="0"/>
          <w:numId w:val="2"/>
        </w:numPr>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项目名称：</w:t>
      </w:r>
      <w:r>
        <w:rPr>
          <w:rFonts w:hint="eastAsia" w:ascii="方正仿宋简体" w:hAnsi="方正仿宋简体" w:eastAsia="方正仿宋简体" w:cs="方正仿宋简体"/>
          <w:kern w:val="2"/>
          <w:sz w:val="32"/>
          <w:szCs w:val="32"/>
          <w:lang w:val="en-US" w:eastAsia="zh-CN" w:bidi="bo-CN"/>
        </w:rPr>
        <w:t>万吨牦牛和绵羊肉制品加工厂扶贫项目</w:t>
      </w:r>
    </w:p>
    <w:p>
      <w:pPr>
        <w:keepNext w:val="0"/>
        <w:keepLines w:val="0"/>
        <w:pageBreakBefore w:val="0"/>
        <w:numPr>
          <w:ilvl w:val="0"/>
          <w:numId w:val="0"/>
        </w:numPr>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新建肉食品加工厂建筑面积15243.70平方米，急宰制化建150.04平方米，门卫室36.86平方米，以及设备购置、机修车间、锅炉房、总体及附属工程等。</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南部新城</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建设年限：</w:t>
      </w:r>
      <w:r>
        <w:rPr>
          <w:rFonts w:hint="eastAsia" w:ascii="方正仿宋简体" w:hAnsi="仿宋" w:eastAsia="方正仿宋简体" w:cs="仿宋"/>
          <w:sz w:val="32"/>
          <w:szCs w:val="32"/>
        </w:rPr>
        <w:t>2</w:t>
      </w:r>
      <w:r>
        <w:rPr>
          <w:rFonts w:hint="eastAsia" w:ascii="方正仿宋简体" w:hAnsi="方正仿宋简体" w:eastAsia="方正仿宋简体" w:cs="方正仿宋简体"/>
          <w:kern w:val="2"/>
          <w:sz w:val="32"/>
          <w:szCs w:val="32"/>
          <w:lang w:val="en-US" w:eastAsia="zh-CN" w:bidi="bo-CN"/>
        </w:rPr>
        <w:t>017年6月-2019年10月</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概算投资：</w:t>
      </w:r>
      <w:r>
        <w:rPr>
          <w:rFonts w:hint="eastAsia" w:ascii="方正仿宋简体" w:hAnsi="方正仿宋简体" w:eastAsia="方正仿宋简体" w:cs="方正仿宋简体"/>
          <w:kern w:val="2"/>
          <w:sz w:val="32"/>
          <w:szCs w:val="32"/>
          <w:lang w:val="en-US" w:eastAsia="zh-CN" w:bidi="bo-CN"/>
        </w:rPr>
        <w:t>13293.44万元。其中产业资金10823.8万元，企业自筹资金2469.64万元。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b/>
          <w:bCs/>
          <w:sz w:val="32"/>
          <w:szCs w:val="32"/>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2017年2500万元，2018年4137.13万元，2019年1798.15万元。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那曲市脱贫攻坚指挥部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陈金林</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截止目前项目带动150人脱贫，项目预计2019年10月完工。完工后将带动886人脱贫。</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（1</w:t>
      </w:r>
      <w:r>
        <w:rPr>
          <w:rFonts w:hint="eastAsia" w:ascii="楷体" w:hAnsi="楷体" w:eastAsia="楷体"/>
          <w:bCs/>
          <w:sz w:val="32"/>
          <w:szCs w:val="32"/>
          <w:lang w:val="en-US" w:eastAsia="zh-CN"/>
        </w:rPr>
        <w:t>7</w:t>
      </w:r>
      <w:r>
        <w:rPr>
          <w:rFonts w:hint="eastAsia" w:ascii="楷体" w:hAnsi="楷体" w:eastAsia="楷体"/>
          <w:bCs/>
          <w:sz w:val="32"/>
          <w:szCs w:val="32"/>
          <w:lang w:eastAsia="zh-CN"/>
        </w:rPr>
        <w:t>）项目名称：</w:t>
      </w:r>
      <w:r>
        <w:rPr>
          <w:rFonts w:hint="eastAsia" w:ascii="方正仿宋简体" w:hAnsi="方正仿宋简体" w:eastAsia="方正仿宋简体" w:cs="方正仿宋简体"/>
          <w:kern w:val="2"/>
          <w:sz w:val="32"/>
          <w:szCs w:val="32"/>
          <w:lang w:val="en-US" w:eastAsia="zh-CN" w:bidi="bo-CN"/>
        </w:rPr>
        <w:t>尼玛县有机饲草种植扶贫基地项目</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1.人工种草：在尼玛县尼玛镇、文部乡建设15000亩饲草料种植基地。草种繁育：建设3个草籽繁育基地，总面积为6051亩。（其中：山南市扎囊县扎其乡351亩、山南市乃东县多颇章乡700亩、山南市贡嘎县岗堆镇5000亩）2.草地灌溉系统：在尼玛县尼玛镇、文部乡建设15000亩饲草料种植基地配套灌溉系统。3.牧草管理：尼玛县尼玛镇牧草管理新建办公用房660.87平方米、宿舍660.87平方米、门卫室25.42平方米、设备用房420平方米、机械车房883.20平方米、干草仓库8224.92平方及附属工程，山南市乃东县多颇章乡牧草管理新建办公用房509.13平方米、宿舍509.13平方米、门卫室25.42平方米、设备用房420平方米、干草仓库1421.04平方及附属工程。</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尼玛县尼玛镇、文部乡</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建设年限：</w:t>
      </w:r>
      <w:r>
        <w:rPr>
          <w:rFonts w:hint="eastAsia" w:ascii="方正仿宋简体" w:hAnsi="方正仿宋简体" w:eastAsia="方正仿宋简体" w:cs="方正仿宋简体"/>
          <w:kern w:val="2"/>
          <w:sz w:val="32"/>
          <w:szCs w:val="32"/>
          <w:lang w:val="en-US" w:eastAsia="zh-CN" w:bidi="bo-CN"/>
        </w:rPr>
        <w:t>2017年6月-2018年10月</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概算投资：</w:t>
      </w:r>
      <w:r>
        <w:rPr>
          <w:rFonts w:hint="eastAsia" w:ascii="方正仿宋简体" w:hAnsi="方正仿宋简体" w:eastAsia="方正仿宋简体" w:cs="方正仿宋简体"/>
          <w:kern w:val="2"/>
          <w:sz w:val="32"/>
          <w:szCs w:val="32"/>
          <w:lang w:val="en-US" w:eastAsia="zh-CN" w:bidi="bo-CN"/>
        </w:rPr>
        <w:t>17194.46万元。其中产业资金16194.46万元，企业自筹资金1000万元。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2017年5000万元，2018年5939.79万元，2019年5254.67万元。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那曲市脱贫攻坚指挥部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陈金林</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截止目前项目带动326人脱贫，受益人数360人，项目已于2018年年底完工。</w:t>
      </w:r>
    </w:p>
    <w:p>
      <w:pPr>
        <w:keepNext w:val="0"/>
        <w:keepLines w:val="0"/>
        <w:pageBreakBefore w:val="0"/>
        <w:kinsoku/>
        <w:wordWrap/>
        <w:topLinePunct w:val="0"/>
        <w:autoSpaceDE/>
        <w:autoSpaceDN/>
        <w:bidi w:val="0"/>
        <w:adjustRightInd/>
        <w:snapToGrid/>
        <w:spacing w:line="560" w:lineRule="exact"/>
        <w:ind w:firstLine="320" w:firstLineChars="1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（1</w:t>
      </w:r>
      <w:r>
        <w:rPr>
          <w:rFonts w:hint="eastAsia" w:ascii="楷体" w:hAnsi="楷体" w:eastAsia="楷体"/>
          <w:bCs/>
          <w:sz w:val="32"/>
          <w:szCs w:val="32"/>
          <w:lang w:val="en-US" w:eastAsia="zh-CN"/>
        </w:rPr>
        <w:t>8</w:t>
      </w:r>
      <w:r>
        <w:rPr>
          <w:rFonts w:hint="eastAsia" w:ascii="楷体" w:hAnsi="楷体" w:eastAsia="楷体"/>
          <w:bCs/>
          <w:sz w:val="32"/>
          <w:szCs w:val="32"/>
          <w:lang w:eastAsia="zh-CN"/>
        </w:rPr>
        <w:t>）项目名称：</w:t>
      </w:r>
      <w:r>
        <w:rPr>
          <w:rFonts w:hint="eastAsia" w:ascii="方正仿宋简体" w:hAnsi="方正仿宋简体" w:eastAsia="方正仿宋简体" w:cs="方正仿宋简体"/>
          <w:kern w:val="2"/>
          <w:sz w:val="32"/>
          <w:szCs w:val="32"/>
          <w:lang w:val="en-US" w:eastAsia="zh-CN" w:bidi="bo-CN"/>
        </w:rPr>
        <w:t>扶贫饲料加工厂项目</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新建辅助用房建筑面积420平方米，原料库906平方米、生产车间1119.42平方米，卸料库142.80平方米，以及设备购置、门卫室、锅炉房、总体及附属工程等。</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南部新城</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建设年限：</w:t>
      </w:r>
      <w:r>
        <w:rPr>
          <w:rFonts w:hint="eastAsia" w:ascii="方正仿宋简体" w:hAnsi="方正仿宋简体" w:eastAsia="方正仿宋简体" w:cs="方正仿宋简体"/>
          <w:kern w:val="2"/>
          <w:sz w:val="32"/>
          <w:szCs w:val="32"/>
          <w:lang w:val="en-US" w:eastAsia="zh-CN" w:bidi="bo-CN"/>
        </w:rPr>
        <w:t>2017年6月-2019年10月</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概算投资：</w:t>
      </w:r>
      <w:r>
        <w:rPr>
          <w:rFonts w:hint="eastAsia" w:ascii="方正仿宋简体" w:hAnsi="方正仿宋简体" w:eastAsia="方正仿宋简体" w:cs="方正仿宋简体"/>
          <w:kern w:val="2"/>
          <w:sz w:val="32"/>
          <w:szCs w:val="32"/>
          <w:lang w:val="en-US" w:eastAsia="zh-CN" w:bidi="bo-CN"/>
        </w:rPr>
        <w:t>5659.8万元。其中产业资金4936.52万元，企业自筹资金723.28万元。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2017年800万元，2018年2110.01万元，2019年2026.51万元。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那曲市脱贫攻坚指挥部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陈金林</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截止目前项目带动57人脱贫，项目预计2019年10月完工。完工后将带动377人脱贫。</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w:t>
      </w:r>
      <w:r>
        <w:rPr>
          <w:rFonts w:hint="eastAsia" w:ascii="楷体" w:hAnsi="楷体" w:eastAsia="楷体"/>
          <w:bCs/>
          <w:sz w:val="32"/>
          <w:szCs w:val="32"/>
          <w:lang w:val="en-US" w:eastAsia="zh-CN"/>
        </w:rPr>
        <w:t>19</w:t>
      </w:r>
      <w:r>
        <w:rPr>
          <w:rFonts w:hint="eastAsia" w:ascii="楷体" w:hAnsi="楷体" w:eastAsia="楷体"/>
          <w:bCs/>
          <w:sz w:val="32"/>
          <w:szCs w:val="32"/>
          <w:lang w:eastAsia="zh-CN"/>
        </w:rPr>
        <w:t>）项目名称：</w:t>
      </w:r>
      <w:r>
        <w:rPr>
          <w:rFonts w:hint="eastAsia" w:ascii="方正仿宋简体" w:hAnsi="方正仿宋简体" w:eastAsia="方正仿宋简体" w:cs="方正仿宋简体"/>
          <w:kern w:val="2"/>
          <w:sz w:val="32"/>
          <w:szCs w:val="32"/>
          <w:lang w:val="en-US" w:eastAsia="zh-CN" w:bidi="bo-CN"/>
        </w:rPr>
        <w:t>万头牦牛良种繁育区扶贫项目</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在孔玛乡2村、3村、4村、5村、9村五个村各建设1个育肥场，每个育肥场规模均一样，育肥场总占地约200亩，存栏牦牛600头，主要建设育肥舍、饲草棚、机械库、堆粪棚等。在孔玛乡乡政府建设管理中心1个，占地约4.9亩，主要建设管理综合用房等。</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孔玛乡</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建设年限：</w:t>
      </w:r>
      <w:r>
        <w:rPr>
          <w:rFonts w:hint="eastAsia" w:ascii="方正仿宋简体" w:hAnsi="方正仿宋简体" w:eastAsia="方正仿宋简体" w:cs="方正仿宋简体"/>
          <w:kern w:val="2"/>
          <w:sz w:val="32"/>
          <w:szCs w:val="32"/>
          <w:lang w:val="en-US" w:eastAsia="zh-CN" w:bidi="bo-CN"/>
        </w:rPr>
        <w:t>2018年10月-2019年10月</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概算投资：</w:t>
      </w:r>
      <w:r>
        <w:rPr>
          <w:rFonts w:hint="eastAsia" w:ascii="方正仿宋简体" w:hAnsi="方正仿宋简体" w:eastAsia="方正仿宋简体" w:cs="方正仿宋简体"/>
          <w:kern w:val="2"/>
          <w:sz w:val="32"/>
          <w:szCs w:val="32"/>
          <w:lang w:val="en-US" w:eastAsia="zh-CN" w:bidi="bo-CN"/>
        </w:rPr>
        <w:t>11512.75万元。其中产业资金10792.95万元，企业自筹资金719.8万元。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2018年7633.68万元，2019年1061.51万元。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那曲市脱贫攻坚指挥部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高琨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项目计划带动773人脱贫，计划育繁牦牛3000头。项目预计2019年10月完工。</w:t>
      </w:r>
    </w:p>
    <w:p>
      <w:pPr>
        <w:keepNext w:val="0"/>
        <w:keepLines w:val="0"/>
        <w:pageBreakBefore w:val="0"/>
        <w:kinsoku/>
        <w:wordWrap/>
        <w:topLinePunct w:val="0"/>
        <w:autoSpaceDE/>
        <w:autoSpaceDN/>
        <w:bidi w:val="0"/>
        <w:adjustRightInd/>
        <w:snapToGrid/>
        <w:spacing w:line="560" w:lineRule="exact"/>
        <w:ind w:firstLine="320" w:firstLineChars="1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（2</w:t>
      </w:r>
      <w:r>
        <w:rPr>
          <w:rFonts w:hint="eastAsia" w:ascii="楷体" w:hAnsi="楷体" w:eastAsia="楷体"/>
          <w:bCs/>
          <w:sz w:val="32"/>
          <w:szCs w:val="32"/>
          <w:lang w:val="en-US" w:eastAsia="zh-CN"/>
        </w:rPr>
        <w:t>0</w:t>
      </w:r>
      <w:r>
        <w:rPr>
          <w:rFonts w:hint="eastAsia" w:ascii="楷体" w:hAnsi="楷体" w:eastAsia="楷体"/>
          <w:bCs/>
          <w:sz w:val="32"/>
          <w:szCs w:val="32"/>
          <w:lang w:eastAsia="zh-CN"/>
        </w:rPr>
        <w:t>）项目名称：</w:t>
      </w:r>
      <w:r>
        <w:rPr>
          <w:rFonts w:hint="eastAsia" w:ascii="方正仿宋简体" w:hAnsi="方正仿宋简体" w:eastAsia="方正仿宋简体" w:cs="方正仿宋简体"/>
          <w:kern w:val="2"/>
          <w:sz w:val="32"/>
          <w:szCs w:val="32"/>
          <w:lang w:val="en-US" w:eastAsia="zh-CN" w:bidi="bo-CN"/>
        </w:rPr>
        <w:t>牦牛短期育肥出栏扶贫项目</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依托嘉黎县林提乡5村千头牦牛标准化养殖场、色尼区那曲镇15村千头牦牛标准化育肥基地、万头牦牛繁育区短期育肥出栏牦牛17500头。主要采购育肥架子牦牛8000头、青干草3960吨、精料1440吨。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园区、那曲镇15村、林堤乡5村</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建设年限：</w:t>
      </w:r>
      <w:r>
        <w:rPr>
          <w:rFonts w:hint="eastAsia" w:ascii="方正仿宋简体" w:hAnsi="方正仿宋简体" w:eastAsia="方正仿宋简体" w:cs="方正仿宋简体"/>
          <w:kern w:val="2"/>
          <w:sz w:val="32"/>
          <w:szCs w:val="32"/>
          <w:lang w:val="en-US" w:eastAsia="zh-CN" w:bidi="bo-CN"/>
        </w:rPr>
        <w:t>2018年8月-2018年11月</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概算投资：</w:t>
      </w:r>
      <w:r>
        <w:rPr>
          <w:rFonts w:hint="eastAsia" w:ascii="方正仿宋简体" w:hAnsi="方正仿宋简体" w:eastAsia="方正仿宋简体" w:cs="方正仿宋简体"/>
          <w:kern w:val="2"/>
          <w:sz w:val="32"/>
          <w:szCs w:val="32"/>
          <w:lang w:val="en-US" w:eastAsia="zh-CN" w:bidi="bo-CN"/>
        </w:rPr>
        <w:t>9000万元。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b/>
          <w:bCs/>
          <w:sz w:val="32"/>
          <w:szCs w:val="32"/>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2018年8737.83万元，2019年262.17万元。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那曲市脱贫攻坚指挥部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仿宋" w:eastAsia="方正仿宋简体" w:cs="仿宋"/>
          <w:sz w:val="32"/>
          <w:szCs w:val="32"/>
        </w:rPr>
        <w:t>高琨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项目带动145人脱贫，项目预计2019年10月完工。</w:t>
      </w:r>
    </w:p>
    <w:p>
      <w:pPr>
        <w:keepNext w:val="0"/>
        <w:keepLines w:val="0"/>
        <w:pageBreakBefore w:val="0"/>
        <w:kinsoku/>
        <w:wordWrap/>
        <w:topLinePunct w:val="0"/>
        <w:autoSpaceDE/>
        <w:autoSpaceDN/>
        <w:bidi w:val="0"/>
        <w:adjustRightInd/>
        <w:snapToGrid/>
        <w:spacing w:line="560" w:lineRule="exact"/>
        <w:ind w:firstLine="320" w:firstLineChars="1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（2</w:t>
      </w:r>
      <w:r>
        <w:rPr>
          <w:rFonts w:hint="eastAsia" w:ascii="楷体" w:hAnsi="楷体" w:eastAsia="楷体"/>
          <w:bCs/>
          <w:sz w:val="32"/>
          <w:szCs w:val="32"/>
          <w:lang w:val="en-US" w:eastAsia="zh-CN"/>
        </w:rPr>
        <w:t>1</w:t>
      </w:r>
      <w:r>
        <w:rPr>
          <w:rFonts w:hint="eastAsia" w:ascii="楷体" w:hAnsi="楷体" w:eastAsia="楷体"/>
          <w:bCs/>
          <w:sz w:val="32"/>
          <w:szCs w:val="32"/>
          <w:lang w:eastAsia="zh-CN"/>
        </w:rPr>
        <w:t>）项目名称：</w:t>
      </w:r>
      <w:r>
        <w:rPr>
          <w:rFonts w:hint="eastAsia" w:ascii="方正仿宋简体" w:hAnsi="方正仿宋简体" w:eastAsia="方正仿宋简体" w:cs="方正仿宋简体"/>
          <w:kern w:val="2"/>
          <w:sz w:val="32"/>
          <w:szCs w:val="32"/>
          <w:lang w:val="en-US" w:eastAsia="zh-CN" w:bidi="bo-CN"/>
        </w:rPr>
        <w:t>光伏光热果蔬大棚扶贫项目</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在那曲市牧业科技扶贫产业园建设光伏供暖，覆盖管理用房、设备用房、餐厅、公寓、周转房、展厅、温室大棚等，并配套水泵房工艺工程、换热站兼水处理间。</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南部新城</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建设年限：</w:t>
      </w:r>
      <w:r>
        <w:rPr>
          <w:rFonts w:hint="eastAsia" w:ascii="方正仿宋简体" w:hAnsi="方正仿宋简体" w:eastAsia="方正仿宋简体" w:cs="方正仿宋简体"/>
          <w:kern w:val="2"/>
          <w:sz w:val="32"/>
          <w:szCs w:val="32"/>
          <w:lang w:val="en-US" w:eastAsia="zh-CN" w:bidi="bo-CN"/>
        </w:rPr>
        <w:t>2018年10月-2019年8月</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概算投资：</w:t>
      </w:r>
      <w:r>
        <w:rPr>
          <w:rFonts w:hint="eastAsia" w:ascii="方正仿宋简体" w:hAnsi="方正仿宋简体" w:eastAsia="方正仿宋简体" w:cs="方正仿宋简体"/>
          <w:kern w:val="2"/>
          <w:sz w:val="32"/>
          <w:szCs w:val="32"/>
          <w:lang w:val="en-US" w:eastAsia="zh-CN" w:bidi="bo-CN"/>
        </w:rPr>
        <w:t>4974.53万元。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2018年2087.01万元，2019年970.21万元。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那曲市脱贫攻坚指挥部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高琨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项目完工后计划带动333人脱贫。</w:t>
      </w:r>
    </w:p>
    <w:p>
      <w:pPr>
        <w:keepNext w:val="0"/>
        <w:keepLines w:val="0"/>
        <w:pageBreakBefore w:val="0"/>
        <w:kinsoku/>
        <w:wordWrap/>
        <w:topLinePunct w:val="0"/>
        <w:autoSpaceDE/>
        <w:autoSpaceDN/>
        <w:bidi w:val="0"/>
        <w:adjustRightInd/>
        <w:snapToGrid/>
        <w:spacing w:line="560" w:lineRule="exact"/>
        <w:ind w:firstLine="320" w:firstLineChars="1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（2</w:t>
      </w:r>
      <w:r>
        <w:rPr>
          <w:rFonts w:hint="eastAsia" w:ascii="楷体" w:hAnsi="楷体" w:eastAsia="楷体"/>
          <w:bCs/>
          <w:sz w:val="32"/>
          <w:szCs w:val="32"/>
          <w:lang w:val="en-US" w:eastAsia="zh-CN"/>
        </w:rPr>
        <w:t>2</w:t>
      </w:r>
      <w:r>
        <w:rPr>
          <w:rFonts w:hint="eastAsia" w:ascii="楷体" w:hAnsi="楷体" w:eastAsia="楷体"/>
          <w:bCs/>
          <w:sz w:val="32"/>
          <w:szCs w:val="32"/>
          <w:lang w:eastAsia="zh-CN"/>
        </w:rPr>
        <w:t>）项目名称：</w:t>
      </w:r>
      <w:r>
        <w:rPr>
          <w:rFonts w:hint="eastAsia" w:ascii="方正仿宋简体" w:hAnsi="方正仿宋简体" w:eastAsia="方正仿宋简体" w:cs="方正仿宋简体"/>
          <w:kern w:val="2"/>
          <w:sz w:val="32"/>
          <w:szCs w:val="32"/>
          <w:lang w:val="en-US" w:eastAsia="zh-CN" w:bidi="bo-CN"/>
        </w:rPr>
        <w:t>光伏光热牦牛养殖扶贫项目</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在那曲市牧业科技扶贫产业园建设光伏供暖，覆盖兽医诊疗室、冻精生产中心及采精大厅、隔离牛舍、后备牛舍、泌乳牛舍、种公牛舍等，并配套水泵房工艺工程、换热站兼水处理间。</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南部新城</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建设年限：</w:t>
      </w:r>
      <w:r>
        <w:rPr>
          <w:rFonts w:hint="eastAsia" w:ascii="方正仿宋简体" w:hAnsi="方正仿宋简体" w:eastAsia="方正仿宋简体" w:cs="方正仿宋简体"/>
          <w:kern w:val="2"/>
          <w:sz w:val="32"/>
          <w:szCs w:val="32"/>
          <w:lang w:val="en-US" w:eastAsia="zh-CN" w:bidi="bo-CN"/>
        </w:rPr>
        <w:t>2018年10月-2019年8月</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概算投资：</w:t>
      </w:r>
      <w:r>
        <w:rPr>
          <w:rFonts w:hint="eastAsia" w:ascii="方正仿宋简体" w:hAnsi="方正仿宋简体" w:eastAsia="方正仿宋简体" w:cs="方正仿宋简体"/>
          <w:kern w:val="2"/>
          <w:sz w:val="32"/>
          <w:szCs w:val="32"/>
          <w:lang w:val="en-US" w:eastAsia="zh-CN" w:bidi="bo-CN"/>
        </w:rPr>
        <w:t>2160.17万元。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2018年1043.51万元，2019年1116.66万元。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那曲市脱贫攻坚指挥部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高琨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项目完工后计划带动145人脱贫。</w:t>
      </w:r>
    </w:p>
    <w:p>
      <w:pPr>
        <w:keepNext w:val="0"/>
        <w:keepLines w:val="0"/>
        <w:pageBreakBefore w:val="0"/>
        <w:kinsoku/>
        <w:wordWrap/>
        <w:topLinePunct w:val="0"/>
        <w:autoSpaceDE/>
        <w:autoSpaceDN/>
        <w:bidi w:val="0"/>
        <w:adjustRightInd/>
        <w:snapToGrid/>
        <w:spacing w:line="560" w:lineRule="exact"/>
        <w:ind w:firstLine="320" w:firstLineChars="10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（2</w:t>
      </w:r>
      <w:r>
        <w:rPr>
          <w:rFonts w:hint="eastAsia" w:ascii="楷体" w:hAnsi="楷体" w:eastAsia="楷体"/>
          <w:bCs/>
          <w:sz w:val="32"/>
          <w:szCs w:val="32"/>
          <w:lang w:val="en-US" w:eastAsia="zh-CN"/>
        </w:rPr>
        <w:t>3</w:t>
      </w:r>
      <w:r>
        <w:rPr>
          <w:rFonts w:hint="eastAsia" w:ascii="楷体" w:hAnsi="楷体" w:eastAsia="楷体"/>
          <w:bCs/>
          <w:sz w:val="32"/>
          <w:szCs w:val="32"/>
          <w:lang w:eastAsia="zh-CN"/>
        </w:rPr>
        <w:t>）项目名称：</w:t>
      </w:r>
      <w:r>
        <w:rPr>
          <w:rFonts w:hint="eastAsia" w:ascii="方正仿宋简体" w:hAnsi="方正仿宋简体" w:eastAsia="方正仿宋简体" w:cs="方正仿宋简体"/>
          <w:kern w:val="2"/>
          <w:sz w:val="32"/>
          <w:szCs w:val="32"/>
          <w:lang w:val="en-US" w:eastAsia="zh-CN" w:bidi="bo-CN"/>
        </w:rPr>
        <w:t>光伏光热畜产品加工扶贫项目</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那曲市牧业科技扶贫产业园建设光伏供暖，覆盖肉加工厂、牛羊肉深加工厂、乳加工厂、饲料加工厂等，并配套水泵房工艺工程、换热站兼水处理间。</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val="en-US" w:eastAsia="zh-CN"/>
        </w:rPr>
        <w:t>项目地点：</w:t>
      </w:r>
      <w:r>
        <w:rPr>
          <w:rFonts w:hint="eastAsia" w:ascii="方正仿宋简体" w:hAnsi="方正仿宋简体" w:eastAsia="方正仿宋简体" w:cs="方正仿宋简体"/>
          <w:kern w:val="2"/>
          <w:sz w:val="32"/>
          <w:szCs w:val="32"/>
          <w:lang w:val="en-US" w:eastAsia="zh-CN" w:bidi="bo-CN"/>
        </w:rPr>
        <w:t>南部新城</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建设年限：</w:t>
      </w:r>
      <w:r>
        <w:rPr>
          <w:rFonts w:hint="eastAsia" w:ascii="方正仿宋简体" w:hAnsi="方正仿宋简体" w:eastAsia="方正仿宋简体" w:cs="方正仿宋简体"/>
          <w:kern w:val="2"/>
          <w:sz w:val="32"/>
          <w:szCs w:val="32"/>
          <w:lang w:val="en-US" w:eastAsia="zh-CN" w:bidi="bo-CN"/>
        </w:rPr>
        <w:t>2018年10月-2019年8月</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仿宋" w:eastAsia="方正仿宋简体" w:cs="仿宋"/>
          <w:sz w:val="32"/>
          <w:szCs w:val="32"/>
        </w:rPr>
      </w:pPr>
      <w:r>
        <w:rPr>
          <w:rFonts w:hint="eastAsia" w:ascii="楷体" w:hAnsi="楷体" w:eastAsia="楷体"/>
          <w:bCs/>
          <w:sz w:val="32"/>
          <w:szCs w:val="32"/>
          <w:lang w:eastAsia="zh-CN"/>
        </w:rPr>
        <w:t>概算投资：</w:t>
      </w:r>
      <w:r>
        <w:rPr>
          <w:rFonts w:hint="eastAsia" w:ascii="方正仿宋简体" w:hAnsi="方正仿宋简体" w:eastAsia="方正仿宋简体" w:cs="方正仿宋简体"/>
          <w:kern w:val="2"/>
          <w:sz w:val="32"/>
          <w:szCs w:val="32"/>
          <w:lang w:val="en-US" w:eastAsia="zh-CN" w:bidi="bo-CN"/>
        </w:rPr>
        <w:t>1988.29万元。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w:t>
      </w:r>
      <w:bookmarkStart w:id="0" w:name="_GoBack"/>
      <w:bookmarkEnd w:id="0"/>
      <w:r>
        <w:rPr>
          <w:rFonts w:hint="eastAsia" w:ascii="方正仿宋简体" w:hAnsi="方正仿宋简体" w:eastAsia="方正仿宋简体" w:cs="方正仿宋简体"/>
          <w:kern w:val="2"/>
          <w:sz w:val="32"/>
          <w:szCs w:val="32"/>
          <w:lang w:val="en-US" w:eastAsia="zh-CN" w:bidi="bo-CN"/>
        </w:rPr>
        <w:t>018年826万元，2019年1162.29万元。</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那曲市脱贫攻坚指挥部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高琨</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项目完工后计划带动145人脱贫。</w:t>
      </w:r>
    </w:p>
    <w:p>
      <w:pPr>
        <w:keepNext w:val="0"/>
        <w:keepLines w:val="0"/>
        <w:pageBreakBefore w:val="0"/>
        <w:kinsoku/>
        <w:wordWrap/>
        <w:topLinePunct w:val="0"/>
        <w:autoSpaceDE/>
        <w:autoSpaceDN/>
        <w:bidi w:val="0"/>
        <w:adjustRightInd/>
        <w:snapToGrid/>
        <w:spacing w:line="560" w:lineRule="exact"/>
        <w:ind w:firstLine="320" w:firstLineChars="100"/>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（二）基础设施建设</w:t>
      </w:r>
    </w:p>
    <w:p>
      <w:pPr>
        <w:keepNext w:val="0"/>
        <w:keepLines w:val="0"/>
        <w:pageBreakBefore w:val="0"/>
        <w:kinsoku/>
        <w:wordWrap/>
        <w:topLinePunct w:val="0"/>
        <w:autoSpaceDE/>
        <w:autoSpaceDN/>
        <w:bidi w:val="0"/>
        <w:adjustRightInd/>
        <w:snapToGrid/>
        <w:spacing w:line="560" w:lineRule="exact"/>
        <w:ind w:firstLine="320" w:firstLineChars="100"/>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1.易地扶贫搬迁建设资金</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color w:val="auto"/>
          <w:kern w:val="2"/>
          <w:sz w:val="32"/>
          <w:szCs w:val="32"/>
          <w:lang w:val="en-US" w:eastAsia="zh-CN" w:bidi="bo-CN"/>
        </w:rPr>
        <w:t>那财农指〔2019〕4号下达2019年脱贫攻坚整合用于易地搬迁建设补助资金6393.96万元。全部用于易地搬迁建设支出，修建易地搬迁房屋。</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色尼区扶贫办</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cs="仿宋_GB2312"/>
          <w:color w:val="000000"/>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次仁桑珠</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FF0000"/>
          <w:kern w:val="2"/>
          <w:sz w:val="32"/>
          <w:szCs w:val="32"/>
          <w:lang w:val="en-US" w:eastAsia="zh-CN" w:bidi="bo-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color w:val="auto"/>
          <w:kern w:val="2"/>
          <w:sz w:val="32"/>
          <w:szCs w:val="32"/>
          <w:lang w:val="en-US" w:eastAsia="zh-CN" w:bidi="bo-CN"/>
        </w:rPr>
        <w:t>受益对象为建档立卡贫困户260户1222人。</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ascii="楷体" w:hAnsi="楷体" w:eastAsia="楷体" w:cs="仿宋"/>
          <w:color w:val="000000"/>
          <w:sz w:val="32"/>
          <w:szCs w:val="32"/>
        </w:rPr>
        <w:t>2.</w:t>
      </w:r>
      <w:r>
        <w:rPr>
          <w:rFonts w:hint="eastAsia" w:ascii="楷体" w:hAnsi="楷体" w:eastAsia="楷体"/>
          <w:sz w:val="32"/>
          <w:szCs w:val="32"/>
        </w:rPr>
        <w:t>农村危房改造资金</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color w:val="auto"/>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color w:val="auto"/>
          <w:kern w:val="2"/>
          <w:sz w:val="32"/>
          <w:szCs w:val="32"/>
          <w:lang w:val="en-US" w:eastAsia="zh-CN" w:bidi="bo-CN"/>
        </w:rPr>
        <w:t>那财预指〔2019〕1号下</w:t>
      </w:r>
      <w:r>
        <w:rPr>
          <w:rFonts w:hint="eastAsia" w:ascii="方正仿宋简体" w:hAnsi="方正仿宋简体" w:eastAsia="方正仿宋简体" w:cs="方正仿宋简体"/>
          <w:kern w:val="2"/>
          <w:sz w:val="32"/>
          <w:szCs w:val="32"/>
          <w:lang w:val="en-US" w:eastAsia="zh-CN" w:bidi="bo-CN"/>
        </w:rPr>
        <w:t>达</w:t>
      </w:r>
      <w:r>
        <w:rPr>
          <w:rFonts w:hint="eastAsia" w:ascii="方正仿宋简体" w:hAnsi="方正仿宋简体" w:eastAsia="方正仿宋简体" w:cs="方正仿宋简体"/>
          <w:color w:val="auto"/>
          <w:kern w:val="2"/>
          <w:sz w:val="32"/>
          <w:szCs w:val="32"/>
          <w:lang w:val="en-US" w:eastAsia="zh-CN" w:bidi="bo-CN"/>
        </w:rPr>
        <w:t>中央农村危房改造</w:t>
      </w:r>
      <w:r>
        <w:rPr>
          <w:rFonts w:hint="eastAsia" w:ascii="方正仿宋简体" w:hAnsi="方正仿宋简体" w:eastAsia="方正仿宋简体" w:cs="方正仿宋简体"/>
          <w:kern w:val="2"/>
          <w:sz w:val="32"/>
          <w:szCs w:val="32"/>
          <w:lang w:val="en-US" w:eastAsia="zh-CN" w:bidi="bo-CN"/>
        </w:rPr>
        <w:t>补助资金373.42万元。全部用于</w:t>
      </w:r>
      <w:r>
        <w:rPr>
          <w:rFonts w:hint="eastAsia" w:ascii="方正仿宋简体" w:hAnsi="方正仿宋简体" w:eastAsia="方正仿宋简体" w:cs="方正仿宋简体"/>
          <w:color w:val="auto"/>
          <w:kern w:val="2"/>
          <w:sz w:val="32"/>
          <w:szCs w:val="32"/>
          <w:lang w:val="en-US" w:eastAsia="zh-CN" w:bidi="bo-CN"/>
        </w:rPr>
        <w:t>农村危房改造支出，</w:t>
      </w:r>
      <w:r>
        <w:rPr>
          <w:rFonts w:hint="eastAsia" w:ascii="方正仿宋简体" w:hAnsi="方正仿宋简体" w:eastAsia="方正仿宋简体" w:cs="方正仿宋简体"/>
          <w:kern w:val="2"/>
          <w:sz w:val="32"/>
          <w:szCs w:val="32"/>
          <w:lang w:val="en-US" w:eastAsia="zh-CN" w:bidi="bo-CN"/>
        </w:rPr>
        <w:t>投入到12个乡镇，改造C级、D级危房295户</w:t>
      </w:r>
      <w:r>
        <w:rPr>
          <w:rFonts w:hint="eastAsia" w:ascii="方正仿宋简体" w:hAnsi="方正仿宋简体" w:eastAsia="方正仿宋简体" w:cs="方正仿宋简体"/>
          <w:color w:val="auto"/>
          <w:kern w:val="2"/>
          <w:sz w:val="32"/>
          <w:szCs w:val="32"/>
          <w:lang w:val="en-US" w:eastAsia="zh-CN" w:bidi="bo-CN"/>
        </w:rPr>
        <w:t>。</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住建局</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普布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bCs/>
          <w:sz w:val="32"/>
          <w:szCs w:val="32"/>
          <w:lang w:eastAsia="zh-CN"/>
        </w:rPr>
        <w:t>为群众提供安全住房保障。</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3.绩效奖励资金</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自治区投资154万元，县级盘活资金46万元。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color w:val="FF0000"/>
          <w:kern w:val="2"/>
          <w:sz w:val="32"/>
          <w:szCs w:val="32"/>
          <w:lang w:val="en-US" w:eastAsia="zh-CN" w:bidi="bo-CN"/>
        </w:rPr>
      </w:pPr>
      <w:r>
        <w:rPr>
          <w:rFonts w:hint="eastAsia" w:ascii="方正仿宋简体" w:hAnsi="方正仿宋简体" w:eastAsia="方正仿宋简体" w:cs="方正仿宋简体"/>
          <w:kern w:val="2"/>
          <w:sz w:val="32"/>
          <w:szCs w:val="32"/>
          <w:lang w:val="en-US" w:eastAsia="zh-CN" w:bidi="bo-CN"/>
        </w:rPr>
        <w:t>主要用于各乡镇绩效奖励并作为产业发展资金。</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激励脱贫攻坚工作和产业扶贫发展中涌现出来的基层组织、基层干部以及村集体经济合作社等先进、典型和成功的探路者，对我区脱贫攻坚工作和产业扶贫发展起到积极促进作用。</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4.那曲市X601线至那曲县色雄乡政府所在地集中安置点公路(2019年小型基础设施建设项目)</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2019年110.62万元。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val="en-US" w:eastAsia="zh-CN"/>
        </w:rPr>
        <w:t>建设内容：</w:t>
      </w:r>
      <w:r>
        <w:rPr>
          <w:rFonts w:hint="eastAsia" w:ascii="方正仿宋简体" w:hAnsi="方正仿宋简体" w:eastAsia="方正仿宋简体" w:cs="方正仿宋简体"/>
          <w:kern w:val="2"/>
          <w:sz w:val="32"/>
          <w:szCs w:val="32"/>
          <w:lang w:val="en-US" w:eastAsia="zh-CN" w:bidi="bo-CN"/>
        </w:rPr>
        <w:t>项目里程为0.616公里，项目为水泥混凝土路面，宽度为3.5米。</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色尼区交运局</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洛桑索朗</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该项目受益户数为40户176人。</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楷体" w:hAnsi="楷体" w:eastAsia="楷体"/>
          <w:bCs/>
          <w:sz w:val="32"/>
          <w:szCs w:val="32"/>
          <w:lang w:eastAsia="zh-CN"/>
        </w:rPr>
        <w:t>5.项目名称：</w:t>
      </w:r>
      <w:r>
        <w:rPr>
          <w:rFonts w:hint="eastAsia" w:ascii="方正仿宋简体" w:hAnsi="方正仿宋简体" w:eastAsia="方正仿宋简体" w:cs="方正仿宋简体"/>
          <w:kern w:val="2"/>
          <w:sz w:val="32"/>
          <w:szCs w:val="32"/>
          <w:lang w:val="en-US" w:eastAsia="zh-CN" w:bidi="bo-CN"/>
        </w:rPr>
        <w:t>古露镇小型基础设施建设（农村公路）</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项目里程为10公里，项目为砂石路面，宽度为3.5米。</w:t>
      </w:r>
    </w:p>
    <w:p>
      <w:pPr>
        <w:keepNext w:val="0"/>
        <w:keepLines w:val="0"/>
        <w:pageBreakBefore w:val="0"/>
        <w:kinsoku/>
        <w:wordWrap/>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古露镇一村</w:t>
      </w:r>
    </w:p>
    <w:p>
      <w:pPr>
        <w:keepNext w:val="0"/>
        <w:keepLines w:val="0"/>
        <w:pageBreakBefore w:val="0"/>
        <w:kinsoku/>
        <w:wordWrap/>
        <w:topLinePunct w:val="0"/>
        <w:autoSpaceDE/>
        <w:autoSpaceDN/>
        <w:bidi w:val="0"/>
        <w:adjustRightInd/>
        <w:snapToGrid/>
        <w:spacing w:line="560" w:lineRule="exact"/>
        <w:ind w:firstLine="640"/>
        <w:textAlignment w:val="auto"/>
        <w:rPr>
          <w:rFonts w:ascii="仿宋" w:hAnsi="仿宋" w:eastAsia="仿宋" w:cs="仿宋"/>
          <w:b/>
          <w:bCs/>
          <w:sz w:val="32"/>
          <w:szCs w:val="32"/>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2019年到位200万元。</w:t>
      </w:r>
    </w:p>
    <w:p>
      <w:pPr>
        <w:keepNext w:val="0"/>
        <w:keepLines w:val="0"/>
        <w:pageBreakBefore w:val="0"/>
        <w:kinsoku/>
        <w:wordWrap/>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楷体" w:hAnsi="楷体" w:eastAsia="楷体"/>
          <w:bCs/>
          <w:sz w:val="32"/>
          <w:szCs w:val="32"/>
          <w:lang w:eastAsia="zh-CN"/>
        </w:rPr>
        <w:t>主管部门</w:t>
      </w:r>
      <w:r>
        <w:rPr>
          <w:rFonts w:hint="eastAsia" w:ascii="仿宋" w:hAnsi="仿宋" w:eastAsia="仿宋" w:cs="仿宋"/>
          <w:b/>
          <w:bCs/>
          <w:sz w:val="32"/>
          <w:szCs w:val="32"/>
        </w:rPr>
        <w:t>：</w:t>
      </w:r>
      <w:r>
        <w:rPr>
          <w:rFonts w:hint="eastAsia" w:ascii="方正仿宋简体" w:hAnsi="方正仿宋简体" w:eastAsia="方正仿宋简体" w:cs="方正仿宋简体"/>
          <w:kern w:val="2"/>
          <w:sz w:val="32"/>
          <w:szCs w:val="32"/>
          <w:lang w:val="en-US" w:eastAsia="zh-CN" w:bidi="bo-CN"/>
        </w:rPr>
        <w:t>色尼区脱贫攻坚指挥部产业组</w:t>
      </w:r>
    </w:p>
    <w:p>
      <w:pPr>
        <w:keepNext w:val="0"/>
        <w:keepLines w:val="0"/>
        <w:pageBreakBefore w:val="0"/>
        <w:kinsoku/>
        <w:wordWrap/>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永中罗布</w:t>
      </w:r>
    </w:p>
    <w:p>
      <w:pPr>
        <w:keepNext w:val="0"/>
        <w:keepLines w:val="0"/>
        <w:pageBreakBefore w:val="0"/>
        <w:kinsoku/>
        <w:wordWrap/>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该项目受益户35户150人。</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楷体" w:hAnsi="楷体" w:eastAsia="楷体"/>
          <w:bCs/>
          <w:sz w:val="32"/>
          <w:szCs w:val="32"/>
          <w:lang w:eastAsia="zh-CN"/>
        </w:rPr>
        <w:t>6.项目名称：</w:t>
      </w:r>
      <w:r>
        <w:rPr>
          <w:rFonts w:hint="eastAsia" w:ascii="方正仿宋简体" w:hAnsi="方正仿宋简体" w:eastAsia="方正仿宋简体" w:cs="方正仿宋简体"/>
          <w:kern w:val="2"/>
          <w:sz w:val="32"/>
          <w:szCs w:val="32"/>
          <w:lang w:val="en-US" w:eastAsia="zh-CN" w:bidi="bo-CN"/>
        </w:rPr>
        <w:t>色尼区农村饮用水巩固提升工程</w:t>
      </w:r>
    </w:p>
    <w:p>
      <w:pPr>
        <w:keepNext w:val="0"/>
        <w:keepLines w:val="0"/>
        <w:pageBreakBefore w:val="0"/>
        <w:kinsoku/>
        <w:wordWrap/>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楷体" w:hAnsi="楷体" w:eastAsia="楷体"/>
          <w:bCs/>
          <w:sz w:val="32"/>
          <w:szCs w:val="32"/>
          <w:lang w:eastAsia="zh-CN"/>
        </w:rPr>
        <w:t>项目内容：</w:t>
      </w:r>
      <w:r>
        <w:rPr>
          <w:rFonts w:hint="eastAsia" w:ascii="方正仿宋简体" w:hAnsi="方正仿宋简体" w:eastAsia="方正仿宋简体" w:cs="方正仿宋简体"/>
          <w:kern w:val="2"/>
          <w:sz w:val="32"/>
          <w:szCs w:val="32"/>
          <w:lang w:val="en-US" w:eastAsia="zh-CN" w:bidi="bo-CN"/>
        </w:rPr>
        <w:t>新建工程点653处，解决31135人的饮水困难，其中建档立卡11076人。</w:t>
      </w:r>
    </w:p>
    <w:p>
      <w:pPr>
        <w:keepNext w:val="0"/>
        <w:keepLines w:val="0"/>
        <w:pageBreakBefore w:val="0"/>
        <w:kinsoku/>
        <w:wordWrap/>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楷体" w:hAnsi="楷体" w:eastAsia="楷体"/>
          <w:bCs/>
          <w:sz w:val="32"/>
          <w:szCs w:val="32"/>
          <w:lang w:eastAsia="zh-CN"/>
        </w:rPr>
        <w:t>项目地点：</w:t>
      </w:r>
      <w:r>
        <w:rPr>
          <w:rFonts w:hint="eastAsia" w:ascii="方正仿宋简体" w:hAnsi="方正仿宋简体" w:eastAsia="方正仿宋简体" w:cs="方正仿宋简体"/>
          <w:kern w:val="2"/>
          <w:sz w:val="32"/>
          <w:szCs w:val="32"/>
          <w:lang w:val="en-US" w:eastAsia="zh-CN" w:bidi="bo-CN"/>
        </w:rPr>
        <w:t>12个乡（镇）</w:t>
      </w:r>
    </w:p>
    <w:p>
      <w:pPr>
        <w:keepNext w:val="0"/>
        <w:keepLines w:val="0"/>
        <w:pageBreakBefore w:val="0"/>
        <w:kinsoku/>
        <w:wordWrap/>
        <w:topLinePunct w:val="0"/>
        <w:autoSpaceDE/>
        <w:autoSpaceDN/>
        <w:bidi w:val="0"/>
        <w:adjustRightInd/>
        <w:snapToGrid/>
        <w:spacing w:line="560" w:lineRule="exact"/>
        <w:ind w:firstLine="640"/>
        <w:textAlignment w:val="auto"/>
        <w:rPr>
          <w:rFonts w:ascii="仿宋" w:hAnsi="仿宋" w:eastAsia="仿宋" w:cs="仿宋"/>
          <w:b/>
          <w:bCs/>
          <w:sz w:val="32"/>
          <w:szCs w:val="32"/>
        </w:rPr>
      </w:pPr>
      <w:r>
        <w:rPr>
          <w:rFonts w:hint="eastAsia" w:ascii="楷体" w:hAnsi="楷体" w:eastAsia="楷体"/>
          <w:bCs/>
          <w:sz w:val="32"/>
          <w:szCs w:val="32"/>
          <w:lang w:eastAsia="zh-CN"/>
        </w:rPr>
        <w:t>到位资金</w:t>
      </w:r>
      <w:r>
        <w:rPr>
          <w:rFonts w:hint="eastAsia" w:ascii="仿宋" w:hAnsi="仿宋" w:eastAsia="仿宋" w:cs="仿宋"/>
          <w:b/>
          <w:bCs/>
          <w:sz w:val="32"/>
          <w:szCs w:val="32"/>
        </w:rPr>
        <w:t>：</w:t>
      </w:r>
      <w:r>
        <w:rPr>
          <w:rFonts w:hint="eastAsia" w:ascii="方正仿宋简体" w:hAnsi="方正仿宋简体" w:eastAsia="方正仿宋简体" w:cs="方正仿宋简体"/>
          <w:kern w:val="2"/>
          <w:sz w:val="32"/>
          <w:szCs w:val="32"/>
          <w:lang w:val="en-US" w:eastAsia="zh-CN" w:bidi="bo-CN"/>
        </w:rPr>
        <w:t>2019年13358.5万元。</w:t>
      </w:r>
    </w:p>
    <w:p>
      <w:pPr>
        <w:keepNext w:val="0"/>
        <w:keepLines w:val="0"/>
        <w:pageBreakBefore w:val="0"/>
        <w:kinsoku/>
        <w:wordWrap/>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楷体" w:hAnsi="楷体" w:eastAsia="楷体"/>
          <w:bCs/>
          <w:sz w:val="32"/>
          <w:szCs w:val="32"/>
          <w:lang w:eastAsia="zh-CN"/>
        </w:rPr>
        <w:t>主管部门：</w:t>
      </w:r>
      <w:r>
        <w:rPr>
          <w:rFonts w:hint="eastAsia" w:ascii="方正仿宋简体" w:hAnsi="方正仿宋简体" w:eastAsia="方正仿宋简体" w:cs="方正仿宋简体"/>
          <w:kern w:val="2"/>
          <w:sz w:val="32"/>
          <w:szCs w:val="32"/>
          <w:lang w:val="en-US" w:eastAsia="zh-CN" w:bidi="bo-CN"/>
        </w:rPr>
        <w:t>色尼区水利局</w:t>
      </w:r>
    </w:p>
    <w:p>
      <w:pPr>
        <w:keepNext w:val="0"/>
        <w:keepLines w:val="0"/>
        <w:pageBreakBefore w:val="0"/>
        <w:kinsoku/>
        <w:wordWrap/>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易刚</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bCs/>
          <w:sz w:val="32"/>
          <w:szCs w:val="32"/>
          <w:lang w:eastAsia="zh-CN"/>
        </w:rPr>
        <w:t>提供安全饮水保障、便利安全饮水。</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7.那曲地区那曲县G317线至路堆村公路工程</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2019年2376万元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建设内容：</w:t>
      </w:r>
      <w:r>
        <w:rPr>
          <w:rFonts w:hint="eastAsia" w:ascii="方正仿宋简体" w:hAnsi="方正仿宋简体" w:eastAsia="方正仿宋简体" w:cs="方正仿宋简体"/>
          <w:kern w:val="2"/>
          <w:sz w:val="32"/>
          <w:szCs w:val="32"/>
          <w:lang w:val="en-US" w:eastAsia="zh-CN" w:bidi="bo-CN"/>
        </w:rPr>
        <w:t>项目里程为9.512公里，项目为水泥混凝土路面，宽度为3.5米。</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仿宋" w:hAnsi="仿宋" w:eastAsia="仿宋"/>
          <w:sz w:val="32"/>
          <w:szCs w:val="32"/>
        </w:rPr>
        <w:t>色</w:t>
      </w:r>
      <w:r>
        <w:rPr>
          <w:rFonts w:hint="eastAsia" w:ascii="方正仿宋简体" w:hAnsi="方正仿宋简体" w:eastAsia="方正仿宋简体" w:cs="方正仿宋简体"/>
          <w:kern w:val="2"/>
          <w:sz w:val="32"/>
          <w:szCs w:val="32"/>
          <w:lang w:val="en-US" w:eastAsia="zh-CN" w:bidi="bo-CN"/>
        </w:rPr>
        <w:t>尼区交运局</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洛桑索朗</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楷体" w:hAnsi="楷体" w:eastAsia="楷体" w:cs="仿宋"/>
          <w:color w:val="000000"/>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该项目受益263户1342人</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8.那曲地区那曲县G317线至嘎堆巴热村公路工程</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2019年1320万元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建设内容：</w:t>
      </w:r>
      <w:r>
        <w:rPr>
          <w:rFonts w:hint="eastAsia" w:ascii="方正仿宋简体" w:hAnsi="方正仿宋简体" w:eastAsia="方正仿宋简体" w:cs="方正仿宋简体"/>
          <w:kern w:val="2"/>
          <w:sz w:val="32"/>
          <w:szCs w:val="32"/>
          <w:lang w:val="en-US" w:eastAsia="zh-CN" w:bidi="bo-CN"/>
        </w:rPr>
        <w:t>项目里程为11.322公里，项目为水泥混凝土路面，宽度为3.5米。</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色尼区交运局</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仿宋" w:hAnsi="仿宋" w:eastAsia="仿宋"/>
          <w:b/>
          <w:sz w:val="32"/>
          <w:szCs w:val="32"/>
        </w:rPr>
        <w:t>：</w:t>
      </w:r>
      <w:r>
        <w:rPr>
          <w:rFonts w:hint="eastAsia" w:ascii="方正仿宋简体" w:hAnsi="方正仿宋简体" w:eastAsia="方正仿宋简体" w:cs="方正仿宋简体"/>
          <w:kern w:val="2"/>
          <w:sz w:val="32"/>
          <w:szCs w:val="32"/>
          <w:lang w:val="en-US" w:eastAsia="zh-CN" w:bidi="bo-CN"/>
        </w:rPr>
        <w:t>洛桑索朗</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楷体" w:hAnsi="楷体" w:eastAsia="楷体" w:cs="仿宋"/>
          <w:color w:val="000000"/>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该项目受益136户643人</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9.那曲地区那曲县G317线至多雄村公路工程</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2019年280万元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建设内容：</w:t>
      </w:r>
      <w:r>
        <w:rPr>
          <w:rFonts w:hint="eastAsia" w:ascii="方正仿宋简体" w:hAnsi="方正仿宋简体" w:eastAsia="方正仿宋简体" w:cs="方正仿宋简体"/>
          <w:kern w:val="2"/>
          <w:sz w:val="32"/>
          <w:szCs w:val="32"/>
          <w:lang w:val="en-US" w:eastAsia="zh-CN" w:bidi="bo-CN"/>
        </w:rPr>
        <w:t>项目里程为2.165公里，项目为水泥混凝土路面，宽度为3.5米。</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色尼区交运局</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洛桑索朗</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楷体" w:hAnsi="楷体" w:eastAsia="楷体" w:cs="仿宋"/>
          <w:color w:val="000000"/>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该项目受益118户484人</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10.那曲地区那曲县G317线至多组村公路工程</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2019年245万元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建设内容：</w:t>
      </w:r>
      <w:r>
        <w:rPr>
          <w:rFonts w:hint="eastAsia" w:ascii="方正仿宋简体" w:hAnsi="方正仿宋简体" w:eastAsia="方正仿宋简体" w:cs="方正仿宋简体"/>
          <w:kern w:val="2"/>
          <w:sz w:val="32"/>
          <w:szCs w:val="32"/>
          <w:lang w:val="en-US" w:eastAsia="zh-CN" w:bidi="bo-CN"/>
        </w:rPr>
        <w:t>项目里程为2.134公里，项目为水泥混凝土路面，宽度为3.5米。</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色尼区交运局</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洛桑索朗</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楷体" w:hAnsi="楷体" w:eastAsia="楷体" w:cs="仿宋"/>
          <w:color w:val="000000"/>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该项目受益131户503人</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11.那曲地区那曲县G317线至龙玛村公路工程</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到位资金</w:t>
      </w:r>
      <w:r>
        <w:rPr>
          <w:rFonts w:hint="eastAsia" w:ascii="仿宋" w:hAnsi="仿宋" w:eastAsia="仿宋"/>
          <w:b/>
          <w:sz w:val="32"/>
          <w:szCs w:val="32"/>
        </w:rPr>
        <w:t>：</w:t>
      </w:r>
      <w:r>
        <w:rPr>
          <w:rFonts w:hint="eastAsia" w:ascii="方正仿宋简体" w:hAnsi="方正仿宋简体" w:eastAsia="方正仿宋简体" w:cs="方正仿宋简体"/>
          <w:kern w:val="2"/>
          <w:sz w:val="32"/>
          <w:szCs w:val="32"/>
          <w:lang w:val="en-US" w:eastAsia="zh-CN" w:bidi="bo-CN"/>
        </w:rPr>
        <w:t>2019年718万元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default" w:ascii="楷体" w:hAnsi="楷体" w:eastAsia="楷体"/>
          <w:bCs/>
          <w:sz w:val="32"/>
          <w:szCs w:val="32"/>
          <w:lang w:val="en-US" w:eastAsia="zh-CN"/>
        </w:rPr>
      </w:pPr>
      <w:r>
        <w:rPr>
          <w:rFonts w:hint="eastAsia" w:ascii="楷体" w:hAnsi="楷体" w:eastAsia="楷体"/>
          <w:bCs/>
          <w:sz w:val="32"/>
          <w:szCs w:val="32"/>
          <w:lang w:val="en-US" w:eastAsia="zh-CN"/>
        </w:rPr>
        <w:t>建设内容：</w:t>
      </w:r>
      <w:r>
        <w:rPr>
          <w:rFonts w:hint="eastAsia" w:ascii="方正仿宋简体" w:hAnsi="方正仿宋简体" w:eastAsia="方正仿宋简体" w:cs="方正仿宋简体"/>
          <w:kern w:val="2"/>
          <w:sz w:val="32"/>
          <w:szCs w:val="32"/>
          <w:lang w:val="en-US" w:eastAsia="zh-CN" w:bidi="bo-CN"/>
        </w:rPr>
        <w:t>项目里程为4.25公里，项目为水泥混凝土路面，宽度为3.5米。</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色尼区交运局</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洛桑索朗</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楷体" w:hAnsi="楷体" w:eastAsia="楷体" w:cs="仿宋"/>
          <w:color w:val="000000"/>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该项目受益户199户719人</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12.那曲地区那曲县G109线至罗岗村公路工程</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2019年708万元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建设内容：</w:t>
      </w:r>
      <w:r>
        <w:rPr>
          <w:rFonts w:hint="eastAsia" w:ascii="方正仿宋简体" w:hAnsi="方正仿宋简体" w:eastAsia="方正仿宋简体" w:cs="方正仿宋简体"/>
          <w:kern w:val="2"/>
          <w:sz w:val="32"/>
          <w:szCs w:val="32"/>
          <w:lang w:val="en-US" w:eastAsia="zh-CN" w:bidi="bo-CN"/>
        </w:rPr>
        <w:t>项目里程为6.623公里，项目为水泥混凝土路面，宽度为3.5米。</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色尼区交运局</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洛桑索朗</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楷体" w:hAnsi="楷体" w:eastAsia="楷体" w:cs="仿宋"/>
          <w:color w:val="000000"/>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该项目受益户94户405人</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13.那曲地区那曲县G109线至古帕村公路工程</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2019年1165万元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建设内容：</w:t>
      </w:r>
      <w:r>
        <w:rPr>
          <w:rFonts w:hint="eastAsia" w:ascii="方正仿宋简体" w:hAnsi="方正仿宋简体" w:eastAsia="方正仿宋简体" w:cs="方正仿宋简体"/>
          <w:kern w:val="2"/>
          <w:sz w:val="32"/>
          <w:szCs w:val="32"/>
          <w:lang w:val="en-US" w:eastAsia="zh-CN" w:bidi="bo-CN"/>
        </w:rPr>
        <w:t>项目里程为8.583公里，项目为水泥混凝土路面，宽度为3.5米。</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色尼区交运局</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洛桑索朗</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楷体" w:hAnsi="楷体" w:eastAsia="楷体" w:cs="仿宋"/>
          <w:color w:val="000000"/>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该项目受益户76户335人</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14.那曲地区那曲县那曲镇龙让村公路工程</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2019年1274万元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建设内容：</w:t>
      </w:r>
      <w:r>
        <w:rPr>
          <w:rFonts w:hint="eastAsia" w:ascii="方正仿宋简体" w:hAnsi="方正仿宋简体" w:eastAsia="方正仿宋简体" w:cs="方正仿宋简体"/>
          <w:kern w:val="2"/>
          <w:sz w:val="32"/>
          <w:szCs w:val="32"/>
          <w:lang w:val="en-US" w:eastAsia="zh-CN" w:bidi="bo-CN"/>
        </w:rPr>
        <w:t>项目里程为10.916公里，项目为水泥混凝土路面，宽度为3.5米。</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色尼区交运局</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 xml:space="preserve">洛桑索朗 </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楷体" w:hAnsi="楷体" w:eastAsia="楷体" w:cs="仿宋"/>
          <w:color w:val="000000"/>
          <w:sz w:val="32"/>
          <w:szCs w:val="32"/>
        </w:rPr>
      </w:pPr>
      <w:r>
        <w:rPr>
          <w:rFonts w:hint="eastAsia" w:ascii="楷体" w:hAnsi="楷体" w:eastAsia="楷体"/>
          <w:bCs/>
          <w:sz w:val="32"/>
          <w:szCs w:val="32"/>
          <w:lang w:eastAsia="zh-CN"/>
        </w:rPr>
        <w:t>绩效目标：</w:t>
      </w:r>
      <w:r>
        <w:rPr>
          <w:rFonts w:hint="eastAsia" w:ascii="方正仿宋简体" w:hAnsi="方正仿宋简体" w:eastAsia="方正仿宋简体" w:cs="方正仿宋简体"/>
          <w:kern w:val="2"/>
          <w:sz w:val="32"/>
          <w:szCs w:val="32"/>
          <w:lang w:val="en-US" w:eastAsia="zh-CN" w:bidi="bo-CN"/>
        </w:rPr>
        <w:t>该项目受益户199户812人</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15.2019年县级配套扶贫</w:t>
      </w:r>
      <w:r>
        <w:rPr>
          <w:rFonts w:hint="eastAsia" w:ascii="楷体" w:hAnsi="楷体" w:eastAsia="楷体"/>
          <w:bCs/>
          <w:sz w:val="32"/>
          <w:szCs w:val="32"/>
          <w:lang w:val="en-US" w:eastAsia="zh-CN"/>
        </w:rPr>
        <w:t>10%</w:t>
      </w:r>
      <w:r>
        <w:rPr>
          <w:rFonts w:hint="eastAsia" w:ascii="楷体" w:hAnsi="楷体" w:eastAsia="楷体"/>
          <w:bCs/>
          <w:sz w:val="32"/>
          <w:szCs w:val="32"/>
          <w:lang w:eastAsia="zh-CN"/>
        </w:rPr>
        <w:t>专项扶贫资金1000.86万元。</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色尼区扶贫办</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次仁桑珠</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绩效目标</w:t>
      </w:r>
      <w:r>
        <w:rPr>
          <w:rFonts w:hint="eastAsia" w:ascii="仿宋" w:hAnsi="仿宋" w:eastAsia="仿宋"/>
          <w:b/>
          <w:sz w:val="32"/>
          <w:szCs w:val="32"/>
        </w:rPr>
        <w:t>：</w:t>
      </w:r>
      <w:r>
        <w:rPr>
          <w:rFonts w:hint="eastAsia" w:ascii="方正仿宋简体" w:hAnsi="方正仿宋简体" w:eastAsia="方正仿宋简体" w:cs="方正仿宋简体"/>
          <w:kern w:val="2"/>
          <w:sz w:val="32"/>
          <w:szCs w:val="32"/>
          <w:lang w:val="en-US" w:eastAsia="zh-CN" w:bidi="bo-CN"/>
        </w:rPr>
        <w:t>用于易地搬迁配套。</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（三）生态保护和建设类</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7532.05万元（那财农指〔2018〕40号下达2018年预拨2019年生态岗位资金570万元、那财农指〔2019〕5号下达2019年第二批生态岗位资金445万元、那财农指〔2019〕27号下达2019年第三批生态岗位资金4884万元、那财农指〔2019〕39号下达2019年第三批生态岗位资金944.35万元、那财经指〔2019〕19号下达2019年第三批生态岗位资金38.7万元、那财农指〔2019〕40号预拨2020年生态岗位资金650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方正仿宋简体" w:hAnsi="方正仿宋简体" w:eastAsia="方正仿宋简体" w:cs="方正仿宋简体"/>
          <w:kern w:val="2"/>
          <w:sz w:val="32"/>
          <w:szCs w:val="32"/>
          <w:lang w:val="en-US" w:eastAsia="zh-CN" w:bidi="bo-CN"/>
        </w:rPr>
        <w:t>其中已落实2019年生态岗位资金6237.7万元，受益人数17822人，标准0.35万元/人，待清算资金为1294.35万元。</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ascii="仿宋" w:hAnsi="仿宋" w:eastAsia="仿宋" w:cs="仿宋"/>
          <w:color w:val="000000"/>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色尼区农村农业局</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ascii="仿宋" w:hAnsi="仿宋" w:eastAsia="仿宋" w:cs="仿宋"/>
          <w:color w:val="000000"/>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扎西同珠</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ascii="仿宋" w:hAnsi="仿宋" w:eastAsia="仿宋" w:cs="仿宋"/>
          <w:color w:val="000000"/>
          <w:sz w:val="32"/>
          <w:szCs w:val="32"/>
        </w:rPr>
      </w:pPr>
      <w:r>
        <w:rPr>
          <w:rFonts w:hint="eastAsia" w:ascii="楷体" w:hAnsi="楷体" w:eastAsia="楷体"/>
          <w:bCs/>
          <w:sz w:val="32"/>
          <w:szCs w:val="32"/>
          <w:lang w:eastAsia="zh-CN"/>
        </w:rPr>
        <w:t>资金投向：</w:t>
      </w:r>
      <w:r>
        <w:rPr>
          <w:rFonts w:hint="eastAsia" w:ascii="方正仿宋简体" w:hAnsi="方正仿宋简体" w:eastAsia="方正仿宋简体" w:cs="方正仿宋简体"/>
          <w:kern w:val="2"/>
          <w:sz w:val="32"/>
          <w:szCs w:val="32"/>
          <w:lang w:val="en-US" w:eastAsia="zh-CN" w:bidi="bo-CN"/>
        </w:rPr>
        <w:t>我区根据藏政办发〔2019〕23号等相关最新文件要求，精准对准、严格落实。</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（四）政策补助类</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1.易地扶贫搬迁项目贴息</w:t>
      </w:r>
    </w:p>
    <w:p>
      <w:pPr>
        <w:keepNext w:val="0"/>
        <w:keepLines w:val="0"/>
        <w:pageBreakBefore w:val="0"/>
        <w:kinsoku/>
        <w:wordWrap/>
        <w:overflowPunct w:val="0"/>
        <w:topLinePunct w:val="0"/>
        <w:autoSpaceDE/>
        <w:autoSpaceDN/>
        <w:bidi w:val="0"/>
        <w:adjustRightInd/>
        <w:snapToGrid/>
        <w:spacing w:line="560" w:lineRule="exact"/>
        <w:ind w:firstLine="642"/>
        <w:jc w:val="left"/>
        <w:textAlignment w:val="auto"/>
        <w:rPr>
          <w:rFonts w:ascii="仿宋" w:hAnsi="仿宋" w:eastAsia="仿宋" w:cs="仿宋_GB2312"/>
          <w:color w:val="000000"/>
          <w:sz w:val="32"/>
          <w:szCs w:val="32"/>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2019年1538.83万元。其中，2019年第一批脱贫攻坚统筹整合用于易地搬迁贷款贴息资金750万元（那财农指〔2019〕5号）、2019年第二批脱贫攻坚统筹整合用于易地搬迁贷款贴息资金788.83万元（那财农指〔2019〕31号）。</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cs="仿宋_GB2312"/>
          <w:color w:val="000000"/>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色尼区扶贫办</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cs="仿宋_GB2312"/>
          <w:color w:val="000000"/>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次仁桑珠</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资金投向：</w:t>
      </w:r>
      <w:r>
        <w:rPr>
          <w:rFonts w:hint="eastAsia" w:ascii="方正仿宋简体" w:hAnsi="方正仿宋简体" w:eastAsia="方正仿宋简体" w:cs="方正仿宋简体"/>
          <w:kern w:val="2"/>
          <w:sz w:val="32"/>
          <w:szCs w:val="32"/>
          <w:lang w:val="en-US" w:eastAsia="zh-CN" w:bidi="bo-CN"/>
        </w:rPr>
        <w:t>自治区财政专项扶贫发展资金750万元用于易地搬迁项目贷款贴息</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2.易地扶贫搬迁贷款“两项补贴”</w:t>
      </w:r>
    </w:p>
    <w:p>
      <w:pPr>
        <w:keepNext w:val="0"/>
        <w:keepLines w:val="0"/>
        <w:pageBreakBefore w:val="0"/>
        <w:kinsoku/>
        <w:wordWrap/>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到位资金：</w:t>
      </w:r>
      <w:r>
        <w:rPr>
          <w:rFonts w:hint="eastAsia" w:ascii="方正仿宋简体" w:hAnsi="方正仿宋简体" w:eastAsia="方正仿宋简体" w:cs="方正仿宋简体"/>
          <w:kern w:val="2"/>
          <w:sz w:val="32"/>
          <w:szCs w:val="32"/>
          <w:lang w:val="en-US" w:eastAsia="zh-CN" w:bidi="bo-CN"/>
        </w:rPr>
        <w:t>2284.27万元。其中，2019年下达的2018年我县易地扶贫搬迁贷款“两项补贴”资金2284.27万元（那财农指〔2019〕3号）。</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色尼区扶贫办</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次仁桑珠</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资金投向：</w:t>
      </w:r>
      <w:r>
        <w:rPr>
          <w:rFonts w:hint="eastAsia" w:ascii="方正仿宋简体" w:hAnsi="方正仿宋简体" w:eastAsia="方正仿宋简体" w:cs="方正仿宋简体"/>
          <w:kern w:val="2"/>
          <w:sz w:val="32"/>
          <w:szCs w:val="32"/>
          <w:lang w:val="en-US" w:eastAsia="zh-CN" w:bidi="bo-CN"/>
        </w:rPr>
        <w:t>自治区财政专项扶贫发展资金2284.57万元，用于易地搬迁项目贷款贴息</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3.农牧民技能培训资金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方正仿宋简体" w:hAnsi="方正仿宋简体" w:eastAsia="方正仿宋简体" w:cs="方正仿宋简体"/>
          <w:kern w:val="2"/>
          <w:sz w:val="32"/>
          <w:szCs w:val="32"/>
          <w:lang w:val="en-US" w:eastAsia="zh-CN" w:bidi="bo-CN"/>
        </w:rPr>
        <w:t>我区2019年度的实施各项技能培训经费是按照以往开展过得相关技能培训经费所支出费用为相结合，根据市脱贫攻坚指挥部（那脱指就〔2019〕3号）意见要求，年初下拨的445.1万元建档立卡劳动力技能培训专项经费（其中那财农指〔2019〕7号下拨资金60万元、那财农指〔2019〕12号下拨资金385.1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方正仿宋简体" w:hAnsi="方正仿宋简体" w:eastAsia="方正仿宋简体" w:cs="方正仿宋简体"/>
          <w:kern w:val="2"/>
          <w:sz w:val="32"/>
          <w:szCs w:val="32"/>
          <w:lang w:val="en-US" w:eastAsia="zh-CN" w:bidi="bo-CN"/>
        </w:rPr>
        <w:t>经我区脱贫攻坚指挥部转移就业组讨论研究，并结合我区“一库六册”建档立卡贫困户劳动力培训需求，将从建档立卡贫困户进行培训，严格按照藏人社发〔2018〕157号文件的技能培训经费使用指标要求，将445.1万元培训经费安排如下：</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(1)技能培训工种名称：</w:t>
      </w:r>
      <w:r>
        <w:rPr>
          <w:rFonts w:hint="eastAsia" w:ascii="方正仿宋简体" w:hAnsi="方正仿宋简体" w:eastAsia="方正仿宋简体" w:cs="方正仿宋简体"/>
          <w:kern w:val="2"/>
          <w:sz w:val="32"/>
          <w:szCs w:val="32"/>
          <w:lang w:val="en-US" w:eastAsia="zh-CN" w:bidi="bo-CN"/>
        </w:rPr>
        <w:t>农产品经纪人，培训人数276人，培训经费标准3300元，总费用：276人×3300元=91.08万元。</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色尼区人社局</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边巴卓玛</w:t>
      </w:r>
    </w:p>
    <w:p>
      <w:pPr>
        <w:keepNext w:val="0"/>
        <w:keepLines w:val="0"/>
        <w:pageBreakBefore w:val="0"/>
        <w:numPr>
          <w:ilvl w:val="0"/>
          <w:numId w:val="3"/>
        </w:numPr>
        <w:kinsoku/>
        <w:wordWrap/>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技能培训工种名称：</w:t>
      </w:r>
      <w:r>
        <w:rPr>
          <w:rFonts w:hint="eastAsia" w:ascii="方正仿宋简体" w:hAnsi="方正仿宋简体" w:eastAsia="方正仿宋简体" w:cs="方正仿宋简体"/>
          <w:kern w:val="2"/>
          <w:sz w:val="32"/>
          <w:szCs w:val="32"/>
          <w:lang w:val="en-US" w:eastAsia="zh-CN" w:bidi="bo-CN"/>
        </w:rPr>
        <w:t>农业技术指导员，培训人数276人，培训经费标准3300元。总费用：276人×3300元=91.08万元。</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色尼区人社局</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边巴卓玛</w:t>
      </w:r>
    </w:p>
    <w:p>
      <w:pPr>
        <w:keepNext w:val="0"/>
        <w:keepLines w:val="0"/>
        <w:pageBreakBefore w:val="0"/>
        <w:numPr>
          <w:ilvl w:val="0"/>
          <w:numId w:val="3"/>
        </w:numPr>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技能培训工种名称：</w:t>
      </w:r>
      <w:r>
        <w:rPr>
          <w:rFonts w:hint="eastAsia" w:ascii="方正仿宋简体" w:hAnsi="方正仿宋简体" w:eastAsia="方正仿宋简体" w:cs="方正仿宋简体"/>
          <w:kern w:val="2"/>
          <w:sz w:val="32"/>
          <w:szCs w:val="32"/>
          <w:lang w:val="en-US" w:eastAsia="zh-CN" w:bidi="bo-CN"/>
        </w:rPr>
        <w:t>铁路护路员，培训人数150人，培训经费标准2000元，总费用：150×2000元=30万元.</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色尼区人社局</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边巴卓玛</w:t>
      </w:r>
    </w:p>
    <w:p>
      <w:pPr>
        <w:keepNext w:val="0"/>
        <w:keepLines w:val="0"/>
        <w:pageBreakBefore w:val="0"/>
        <w:numPr>
          <w:ilvl w:val="0"/>
          <w:numId w:val="3"/>
        </w:numPr>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技能培训工种名称：</w:t>
      </w:r>
      <w:r>
        <w:rPr>
          <w:rFonts w:hint="eastAsia" w:ascii="方正仿宋简体" w:hAnsi="方正仿宋简体" w:eastAsia="方正仿宋简体" w:cs="方正仿宋简体"/>
          <w:kern w:val="2"/>
          <w:sz w:val="32"/>
          <w:szCs w:val="32"/>
          <w:lang w:val="en-US" w:eastAsia="zh-CN" w:bidi="bo-CN"/>
        </w:rPr>
        <w:t>保安员，培训人数500人，培训经费标准：3300元，总费用：500×3300元=165万元</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色尼区人社局</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边巴卓玛</w:t>
      </w:r>
    </w:p>
    <w:p>
      <w:pPr>
        <w:keepNext w:val="0"/>
        <w:keepLines w:val="0"/>
        <w:pageBreakBefore w:val="0"/>
        <w:numPr>
          <w:ilvl w:val="0"/>
          <w:numId w:val="3"/>
        </w:numPr>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技能培训工种名称：</w:t>
      </w:r>
      <w:r>
        <w:rPr>
          <w:rFonts w:hint="eastAsia" w:ascii="方正仿宋简体" w:hAnsi="方正仿宋简体" w:eastAsia="方正仿宋简体" w:cs="方正仿宋简体"/>
          <w:kern w:val="2"/>
          <w:sz w:val="32"/>
          <w:szCs w:val="32"/>
          <w:lang w:val="en-US" w:eastAsia="zh-CN" w:bidi="bo-CN"/>
        </w:rPr>
        <w:t>汽车驾驶员（C照），培训人数60人，培训经费标准4400元，总费用：60×4400元=26.4万元</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责任单位：</w:t>
      </w:r>
      <w:r>
        <w:rPr>
          <w:rFonts w:hint="eastAsia" w:ascii="方正仿宋简体" w:hAnsi="方正仿宋简体" w:eastAsia="方正仿宋简体" w:cs="方正仿宋简体"/>
          <w:kern w:val="2"/>
          <w:sz w:val="32"/>
          <w:szCs w:val="32"/>
          <w:lang w:val="en-US" w:eastAsia="zh-CN" w:bidi="bo-CN"/>
        </w:rPr>
        <w:t>色尼区人社局</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边巴卓玛</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(6)技能培训工种名称：</w:t>
      </w:r>
      <w:r>
        <w:rPr>
          <w:rFonts w:hint="eastAsia" w:ascii="方正仿宋简体" w:hAnsi="方正仿宋简体" w:eastAsia="方正仿宋简体" w:cs="方正仿宋简体"/>
          <w:kern w:val="2"/>
          <w:sz w:val="32"/>
          <w:szCs w:val="32"/>
          <w:lang w:val="en-US" w:eastAsia="zh-CN" w:bidi="bo-CN"/>
        </w:rPr>
        <w:t>汽车驾驶员（B照），培训人数84人，培训经费标准：4950元，总费用：84×4950元=41.58万元</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责任部门：</w:t>
      </w:r>
      <w:r>
        <w:rPr>
          <w:rFonts w:hint="eastAsia" w:ascii="方正仿宋简体" w:hAnsi="方正仿宋简体" w:eastAsia="方正仿宋简体" w:cs="方正仿宋简体"/>
          <w:kern w:val="2"/>
          <w:sz w:val="32"/>
          <w:szCs w:val="32"/>
          <w:lang w:val="en-US" w:eastAsia="zh-CN" w:bidi="bo-CN"/>
        </w:rPr>
        <w:t>色尼区人社局转移就业组</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bCs/>
          <w:sz w:val="32"/>
          <w:szCs w:val="32"/>
          <w:lang w:eastAsia="zh-CN"/>
        </w:rPr>
        <w:t>责</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任</w:t>
      </w:r>
      <w:r>
        <w:rPr>
          <w:rFonts w:hint="eastAsia" w:ascii="楷体" w:hAnsi="楷体" w:eastAsia="楷体"/>
          <w:bCs/>
          <w:sz w:val="32"/>
          <w:szCs w:val="32"/>
          <w:lang w:val="en-US" w:eastAsia="zh-CN"/>
        </w:rPr>
        <w:t xml:space="preserve"> </w:t>
      </w:r>
      <w:r>
        <w:rPr>
          <w:rFonts w:hint="eastAsia" w:ascii="楷体" w:hAnsi="楷体" w:eastAsia="楷体"/>
          <w:bCs/>
          <w:sz w:val="32"/>
          <w:szCs w:val="32"/>
          <w:lang w:eastAsia="zh-CN"/>
        </w:rPr>
        <w:t>人：</w:t>
      </w:r>
      <w:r>
        <w:rPr>
          <w:rFonts w:hint="eastAsia" w:ascii="方正仿宋简体" w:hAnsi="方正仿宋简体" w:eastAsia="方正仿宋简体" w:cs="方正仿宋简体"/>
          <w:kern w:val="2"/>
          <w:sz w:val="32"/>
          <w:szCs w:val="32"/>
          <w:lang w:val="en-US" w:eastAsia="zh-CN" w:bidi="bo-CN"/>
        </w:rPr>
        <w:t>边巴卓玛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方正仿宋简体" w:hAnsi="方正仿宋简体" w:eastAsia="方正仿宋简体" w:cs="方正仿宋简体"/>
          <w:kern w:val="2"/>
          <w:sz w:val="32"/>
          <w:szCs w:val="32"/>
          <w:lang w:val="en-US" w:eastAsia="zh-CN" w:bidi="bo-CN"/>
        </w:rPr>
        <w:t>此项培训工作由色尼区人社局和脱贫攻坚指挥部转移就业组联合实施。此次培训费用合计445.14万元，将经费不足部分向市人社局就业促进科培训中心申请。</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六、涉农资金统筹整合程序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方正仿宋简体" w:hAnsi="方正仿宋简体" w:eastAsia="方正仿宋简体" w:cs="方正仿宋简体"/>
          <w:kern w:val="2"/>
          <w:sz w:val="32"/>
          <w:szCs w:val="32"/>
          <w:lang w:val="en-US" w:eastAsia="zh-CN" w:bidi="bo-CN"/>
        </w:rPr>
        <w:t>色尼区脱贫攻坚指挥部按照涉农资金统筹整合工作要求，根据中央、自治区、市、县财政涉农资金安排情况，结合援藏省市资金和对口帮扶补助资金计划，结合色尼区脱贫攻坚时间表、路线图，参照脱贫攻坚规划、资金需求、年度脱贫任务，优先安排贫困人口参与积极性高、意愿强烈、效益明显的扶贫项目，编制资金使用方案，产业项目方案上报区脱贫攻坚指挥部审查，区脱贫攻坚指挥部每年集中审批各区上报的精准扶贫、精准脱贫项目，区党政联席会议审议通过后，向自治区及市脱贫攻坚指挥部报备财政涉农资金统筹整合使用方案后实施。将各级政府和部门安排的性质相近、用途一致的涉农项目资金进行整合使用，统筹安排、集中投入，积极探索涉农产业项目投入的方向、支持环节和工作机制，使各项资金互相匹配，形成合力。</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七、涉农资金的监督和管理</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（一）健全审批和支付管理制度</w:t>
      </w:r>
      <w:r>
        <w:rPr>
          <w:rFonts w:hint="eastAsia" w:ascii="楷体" w:hAnsi="楷体" w:eastAsia="楷体"/>
          <w:sz w:val="32"/>
          <w:szCs w:val="32"/>
        </w:rPr>
        <w:t>。</w:t>
      </w:r>
      <w:r>
        <w:rPr>
          <w:rFonts w:hint="eastAsia" w:ascii="方正仿宋简体" w:hAnsi="方正仿宋简体" w:eastAsia="方正仿宋简体" w:cs="方正仿宋简体"/>
          <w:kern w:val="2"/>
          <w:sz w:val="32"/>
          <w:szCs w:val="32"/>
          <w:lang w:val="en-US" w:eastAsia="zh-CN" w:bidi="bo-CN"/>
        </w:rPr>
        <w:t>对上级下达的财政专项扶贫资金严格按照上级资金预算文件要求，通过规范的审批程序后拨付。惠农资金按照“一卡通”形式打卡发放，确保资金发放到贫困户手中。</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（二）严格执行公告公示制度。</w:t>
      </w:r>
      <w:r>
        <w:rPr>
          <w:rFonts w:hint="eastAsia" w:ascii="方正仿宋简体" w:hAnsi="方正仿宋简体" w:eastAsia="方正仿宋简体" w:cs="方正仿宋简体"/>
          <w:kern w:val="2"/>
          <w:sz w:val="32"/>
          <w:szCs w:val="32"/>
          <w:lang w:val="en-US" w:eastAsia="zh-CN" w:bidi="bo-CN"/>
        </w:rPr>
        <w:t>明确公开的主体、内容、标准、方式、程序等，对资金来源、投向等整合资金有关内容通过在本级政府门户网站公开，乡镇、村级和项目实施单位在乡（镇）政府、村委会或项目实施地利用固定的信息公开栏对乡村两级项目、资金等进行公告公示，拓宽群众监督渠道，确保群众对公告公示看得到、看得懂、能监督，加大公开力度，确保各项资金运行安全高效。（色尼区扶贫资金公告公示网站网址为：色尼区政府新闻网http://www.xznq.gov.cn）。</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（三）推行封闭式运行及区级报账制管理。</w:t>
      </w:r>
      <w:r>
        <w:rPr>
          <w:rFonts w:hint="eastAsia" w:ascii="方正仿宋简体" w:hAnsi="方正仿宋简体" w:eastAsia="方正仿宋简体" w:cs="方正仿宋简体"/>
          <w:kern w:val="2"/>
          <w:sz w:val="32"/>
          <w:szCs w:val="32"/>
          <w:lang w:val="en-US" w:eastAsia="zh-CN" w:bidi="bo-CN"/>
        </w:rPr>
        <w:t>所有票据经色尼区扶贫办和脱贫攻坚指挥部审核、区分管领导批准后到财政局报账。财政局须将票据专户入账、转账核算的形式管理。直补资金、慰问救助、生态补偿等可以凭领款人员花名册入账，其他一律凭正式票据入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方正仿宋简体" w:hAnsi="方正仿宋简体" w:eastAsia="方正仿宋简体" w:cs="方正仿宋简体"/>
          <w:kern w:val="2"/>
          <w:sz w:val="32"/>
          <w:szCs w:val="32"/>
          <w:lang w:val="en-US" w:eastAsia="zh-CN" w:bidi="bo-CN"/>
        </w:rPr>
        <w:t>（四）完善制度保障，健全长效机制。通过监督检查，切实查清民生资金管理、使用和监督制度的缺失和漏洞，及时加以修订和完善，强化对权力运行的监督制约。</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八、职责分工</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（一）扶贫办：</w:t>
      </w:r>
      <w:r>
        <w:rPr>
          <w:rFonts w:hint="eastAsia" w:ascii="方正仿宋简体" w:hAnsi="方正仿宋简体" w:eastAsia="方正仿宋简体" w:cs="方正仿宋简体"/>
          <w:kern w:val="2"/>
          <w:sz w:val="32"/>
          <w:szCs w:val="32"/>
          <w:lang w:val="en-US" w:eastAsia="zh-CN" w:bidi="bo-CN"/>
        </w:rPr>
        <w:t>负责多部门协调、多规划衔接，提出扶贫攻坚项目规划和年度项目计划，结合脱贫攻坚任务按镇（办）、按类型建立扶贫资金项目库，以扶贫专项资金为引导提出涉农项目整合意见，督促协调部门和各镇（办）实施项目；会同财政局做好部门项目资金整合使用绩效考核。</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（二）财政局：</w:t>
      </w:r>
      <w:r>
        <w:rPr>
          <w:rFonts w:hint="eastAsia" w:ascii="方正仿宋简体" w:hAnsi="方正仿宋简体" w:eastAsia="方正仿宋简体" w:cs="方正仿宋简体"/>
          <w:kern w:val="2"/>
          <w:sz w:val="32"/>
          <w:szCs w:val="32"/>
          <w:lang w:val="en-US" w:eastAsia="zh-CN" w:bidi="bo-CN"/>
        </w:rPr>
        <w:t>负责按照项目实施计划，落实项目和资金整合任务；负责组织相关部门按整合方案申报项目；协助部门争取资金；整合项目资金集中统一管理；按扶贫开发项目实施计划和建设进度安排拨付资金；会同审计局、监察局监督检查资金使用情况；组织对部门资金整合使用工作进行绩效考核。</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楷体" w:hAnsi="楷体" w:eastAsia="楷体"/>
          <w:bCs/>
          <w:sz w:val="32"/>
          <w:szCs w:val="32"/>
          <w:lang w:eastAsia="zh-CN"/>
        </w:rPr>
        <w:t>（三）资金整合部门：</w:t>
      </w:r>
      <w:r>
        <w:rPr>
          <w:rFonts w:hint="eastAsia" w:ascii="方正仿宋简体" w:hAnsi="方正仿宋简体" w:eastAsia="方正仿宋简体" w:cs="方正仿宋简体"/>
          <w:kern w:val="2"/>
          <w:sz w:val="32"/>
          <w:szCs w:val="32"/>
          <w:lang w:val="en-US" w:eastAsia="zh-CN" w:bidi="bo-CN"/>
        </w:rPr>
        <w:t>各相关部门作为涉农资金项目实施和管理的主体，根据扶贫开发项目实施规划、年度实施计划和贫困户产业项目计划，结合本部门项目管理规定落实项目和资金；具体负责项目的规划设计、立项上报、组织实施、质量监管和竣工验收等工作，并负责收集、整理、归档相关文件、图片等资料，项目竣工验收后统一归档备查；全力向上争取专项资金，确保本部门项目资金及时足额到位、工程按期保质完工。</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（四）审计局：</w:t>
      </w:r>
      <w:r>
        <w:rPr>
          <w:rFonts w:hint="eastAsia" w:ascii="方正仿宋简体" w:hAnsi="方正仿宋简体" w:eastAsia="方正仿宋简体" w:cs="方正仿宋简体"/>
          <w:kern w:val="2"/>
          <w:sz w:val="32"/>
          <w:szCs w:val="32"/>
          <w:lang w:val="en-US" w:eastAsia="zh-CN" w:bidi="bo-CN"/>
        </w:rPr>
        <w:t>会同财政局等单位对资金的管理、分配、落实情况进行监督检查，及时发现和纠正扶贫资金项目运行中存在的问题，提出工作建议。</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楷体" w:hAnsi="楷体" w:eastAsia="楷体"/>
          <w:bCs/>
          <w:sz w:val="32"/>
          <w:szCs w:val="32"/>
          <w:lang w:eastAsia="zh-CN"/>
        </w:rPr>
        <w:t>（五）各乡（镇）：</w:t>
      </w:r>
      <w:r>
        <w:rPr>
          <w:rFonts w:hint="eastAsia" w:ascii="方正仿宋简体" w:hAnsi="方正仿宋简体" w:eastAsia="方正仿宋简体" w:cs="方正仿宋简体"/>
          <w:kern w:val="2"/>
          <w:sz w:val="32"/>
          <w:szCs w:val="32"/>
          <w:lang w:val="en-US" w:eastAsia="zh-CN" w:bidi="bo-CN"/>
        </w:rPr>
        <w:t>深入宣传涉农政策、法律法规，全面贯彻落实各级扶贫开发精神，引导干部群众增强脱贫致富的信心和勇气；深入开展扶贫专项调研，帮助贫困村、贫困户分析致贫原因，找准制约因素，协调帮扶资源，监督帮扶项目实施，按时、按质、按量完成好脱贫任务。</w:t>
      </w:r>
    </w:p>
    <w:p>
      <w:pPr>
        <w:keepNext w:val="0"/>
        <w:keepLines w:val="0"/>
        <w:pageBreakBefore w:val="0"/>
        <w:kinsoku/>
        <w:wordWrap/>
        <w:overflowPunct w:val="0"/>
        <w:topLinePunct w:val="0"/>
        <w:autoSpaceDE/>
        <w:autoSpaceDN/>
        <w:bidi w:val="0"/>
        <w:adjustRightInd/>
        <w:snapToGrid/>
        <w:spacing w:line="560" w:lineRule="exact"/>
        <w:ind w:firstLine="640" w:firstLineChars="200"/>
        <w:jc w:val="left"/>
        <w:textAlignment w:val="auto"/>
        <w:rPr>
          <w:rFonts w:hint="eastAsia" w:ascii="楷体" w:hAnsi="楷体" w:eastAsia="楷体"/>
          <w:bCs/>
          <w:sz w:val="32"/>
          <w:szCs w:val="32"/>
          <w:lang w:eastAsia="zh-CN"/>
        </w:rPr>
      </w:pPr>
      <w:r>
        <w:rPr>
          <w:rFonts w:hint="eastAsia" w:ascii="楷体" w:hAnsi="楷体" w:eastAsia="楷体"/>
          <w:bCs/>
          <w:sz w:val="32"/>
          <w:szCs w:val="32"/>
          <w:lang w:eastAsia="zh-CN"/>
        </w:rPr>
        <w:t>九、保障措施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kern w:val="2"/>
          <w:sz w:val="32"/>
          <w:szCs w:val="32"/>
          <w:lang w:val="en-US" w:eastAsia="zh-CN" w:bidi="bo-CN"/>
        </w:rPr>
      </w:pPr>
      <w:r>
        <w:rPr>
          <w:rFonts w:hint="eastAsia" w:ascii="方正仿宋简体" w:hAnsi="方正仿宋简体" w:eastAsia="方正仿宋简体" w:cs="方正仿宋简体"/>
          <w:kern w:val="2"/>
          <w:sz w:val="32"/>
          <w:szCs w:val="32"/>
          <w:lang w:val="en-US" w:eastAsia="zh-CN" w:bidi="bo-CN"/>
        </w:rPr>
        <w:t>财政涉农资金整合按照全区脱贫攻坚区域规划，产业脱贫、搬迁脱贫等行业规划，重点项目建设计划，采取板块整合、行业整合、重点项目整合的方式进行。在扶贫开发领导小组的统一领导下,以规划为引领、以项目为平台、以部门为主体，围绕扶贫开发目标任务，按照“科学规划、整合项目、统筹安排、捆绑资金、集中投入、精准扶持”的方法实施。所有纳入整合范围的项目申报、资金拨付必须经领导小组组长或分管扶贫副区长签字后执行。</w:t>
      </w:r>
    </w:p>
    <w:sectPr>
      <w:headerReference r:id="rId3" w:type="default"/>
      <w:footerReference r:id="rId4" w:type="default"/>
      <w:pgSz w:w="11906" w:h="16838"/>
      <w:pgMar w:top="2041" w:right="1446" w:bottom="2041"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w:t>
    </w:r>
    <w:r>
      <w:t xml:space="preserve"> 6 -</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961117"/>
    <w:multiLevelType w:val="singleLevel"/>
    <w:tmpl w:val="94961117"/>
    <w:lvl w:ilvl="0" w:tentative="0">
      <w:start w:val="5"/>
      <w:numFmt w:val="decimal"/>
      <w:suff w:val="nothing"/>
      <w:lvlText w:val="（%1）"/>
      <w:lvlJc w:val="left"/>
    </w:lvl>
  </w:abstractNum>
  <w:abstractNum w:abstractNumId="1">
    <w:nsid w:val="B020D251"/>
    <w:multiLevelType w:val="singleLevel"/>
    <w:tmpl w:val="B020D251"/>
    <w:lvl w:ilvl="0" w:tentative="0">
      <w:start w:val="16"/>
      <w:numFmt w:val="decimal"/>
      <w:suff w:val="nothing"/>
      <w:lvlText w:val="（%1）"/>
      <w:lvlJc w:val="left"/>
    </w:lvl>
  </w:abstractNum>
  <w:abstractNum w:abstractNumId="2">
    <w:nsid w:val="F3F716BC"/>
    <w:multiLevelType w:val="singleLevel"/>
    <w:tmpl w:val="F3F716BC"/>
    <w:lvl w:ilvl="0" w:tentative="0">
      <w:start w:val="2"/>
      <w:numFmt w:val="decimal"/>
      <w:lvlText w:val="(%1)"/>
      <w:lvlJc w:val="left"/>
      <w:pPr>
        <w:tabs>
          <w:tab w:val="left" w:pos="312"/>
        </w:tabs>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588"/>
    <w:rsid w:val="000004A7"/>
    <w:rsid w:val="000158A7"/>
    <w:rsid w:val="00020509"/>
    <w:rsid w:val="00055A1B"/>
    <w:rsid w:val="00055CBA"/>
    <w:rsid w:val="00066A4A"/>
    <w:rsid w:val="00071D89"/>
    <w:rsid w:val="00077466"/>
    <w:rsid w:val="00085567"/>
    <w:rsid w:val="00086E7A"/>
    <w:rsid w:val="00094D09"/>
    <w:rsid w:val="000B6A9F"/>
    <w:rsid w:val="000C0F33"/>
    <w:rsid w:val="000C2D2E"/>
    <w:rsid w:val="000D0BF5"/>
    <w:rsid w:val="000D6928"/>
    <w:rsid w:val="000D72B9"/>
    <w:rsid w:val="000E0C50"/>
    <w:rsid w:val="000E4590"/>
    <w:rsid w:val="000E66B8"/>
    <w:rsid w:val="000F12FD"/>
    <w:rsid w:val="00100429"/>
    <w:rsid w:val="00107D34"/>
    <w:rsid w:val="00116398"/>
    <w:rsid w:val="001225A8"/>
    <w:rsid w:val="00147114"/>
    <w:rsid w:val="001544F8"/>
    <w:rsid w:val="00160FB5"/>
    <w:rsid w:val="001662D1"/>
    <w:rsid w:val="0016781A"/>
    <w:rsid w:val="00176048"/>
    <w:rsid w:val="0017621F"/>
    <w:rsid w:val="00190235"/>
    <w:rsid w:val="001A4773"/>
    <w:rsid w:val="001B3550"/>
    <w:rsid w:val="001B61B0"/>
    <w:rsid w:val="001B7306"/>
    <w:rsid w:val="001C328D"/>
    <w:rsid w:val="001D2CA6"/>
    <w:rsid w:val="001D60EF"/>
    <w:rsid w:val="001E0089"/>
    <w:rsid w:val="001F36B1"/>
    <w:rsid w:val="002007CE"/>
    <w:rsid w:val="002117EC"/>
    <w:rsid w:val="00211F05"/>
    <w:rsid w:val="00214695"/>
    <w:rsid w:val="0021648A"/>
    <w:rsid w:val="00220381"/>
    <w:rsid w:val="002206E7"/>
    <w:rsid w:val="002459CE"/>
    <w:rsid w:val="002466B5"/>
    <w:rsid w:val="00252B0F"/>
    <w:rsid w:val="002678B0"/>
    <w:rsid w:val="00272B71"/>
    <w:rsid w:val="00276245"/>
    <w:rsid w:val="00276B9D"/>
    <w:rsid w:val="0028659B"/>
    <w:rsid w:val="00290BF8"/>
    <w:rsid w:val="002974DD"/>
    <w:rsid w:val="002A0B37"/>
    <w:rsid w:val="002B21C5"/>
    <w:rsid w:val="002B2255"/>
    <w:rsid w:val="002C7D7A"/>
    <w:rsid w:val="002D58A8"/>
    <w:rsid w:val="002D6DF4"/>
    <w:rsid w:val="002D7931"/>
    <w:rsid w:val="002E1B31"/>
    <w:rsid w:val="002E355C"/>
    <w:rsid w:val="002E41F7"/>
    <w:rsid w:val="002F2CAE"/>
    <w:rsid w:val="002F31D9"/>
    <w:rsid w:val="002F3C94"/>
    <w:rsid w:val="002F728D"/>
    <w:rsid w:val="00317251"/>
    <w:rsid w:val="0032484A"/>
    <w:rsid w:val="0033243E"/>
    <w:rsid w:val="00343585"/>
    <w:rsid w:val="003476A4"/>
    <w:rsid w:val="00350347"/>
    <w:rsid w:val="003542C4"/>
    <w:rsid w:val="00354994"/>
    <w:rsid w:val="00355CC5"/>
    <w:rsid w:val="00363EF2"/>
    <w:rsid w:val="003729D4"/>
    <w:rsid w:val="003870C1"/>
    <w:rsid w:val="00394881"/>
    <w:rsid w:val="00395EBB"/>
    <w:rsid w:val="0039784B"/>
    <w:rsid w:val="003A2B64"/>
    <w:rsid w:val="003A4DEE"/>
    <w:rsid w:val="003A66A9"/>
    <w:rsid w:val="003B342E"/>
    <w:rsid w:val="003B5ED7"/>
    <w:rsid w:val="003D2389"/>
    <w:rsid w:val="003D6290"/>
    <w:rsid w:val="003D7D4D"/>
    <w:rsid w:val="003E09E4"/>
    <w:rsid w:val="003E30A4"/>
    <w:rsid w:val="003E5958"/>
    <w:rsid w:val="003F15C9"/>
    <w:rsid w:val="003F4588"/>
    <w:rsid w:val="00400A99"/>
    <w:rsid w:val="00403C06"/>
    <w:rsid w:val="00405841"/>
    <w:rsid w:val="00407102"/>
    <w:rsid w:val="00435CC8"/>
    <w:rsid w:val="004442DE"/>
    <w:rsid w:val="00455D1F"/>
    <w:rsid w:val="004658CD"/>
    <w:rsid w:val="00466E8C"/>
    <w:rsid w:val="00472949"/>
    <w:rsid w:val="00477255"/>
    <w:rsid w:val="00487775"/>
    <w:rsid w:val="00494838"/>
    <w:rsid w:val="004949A8"/>
    <w:rsid w:val="00497CAB"/>
    <w:rsid w:val="004A71FA"/>
    <w:rsid w:val="004D77AA"/>
    <w:rsid w:val="004E1BC6"/>
    <w:rsid w:val="004E31F2"/>
    <w:rsid w:val="004E6EC7"/>
    <w:rsid w:val="004F0F97"/>
    <w:rsid w:val="004F2017"/>
    <w:rsid w:val="004F3582"/>
    <w:rsid w:val="005013AE"/>
    <w:rsid w:val="005051EA"/>
    <w:rsid w:val="0051412D"/>
    <w:rsid w:val="005145E7"/>
    <w:rsid w:val="00530EB2"/>
    <w:rsid w:val="00531FED"/>
    <w:rsid w:val="00543F39"/>
    <w:rsid w:val="00554517"/>
    <w:rsid w:val="00570FBB"/>
    <w:rsid w:val="005848EE"/>
    <w:rsid w:val="0059254A"/>
    <w:rsid w:val="005926BF"/>
    <w:rsid w:val="00595ECB"/>
    <w:rsid w:val="005A0567"/>
    <w:rsid w:val="005A63E7"/>
    <w:rsid w:val="005B5F16"/>
    <w:rsid w:val="005E01FA"/>
    <w:rsid w:val="005E2057"/>
    <w:rsid w:val="005E4F44"/>
    <w:rsid w:val="00601B46"/>
    <w:rsid w:val="00612978"/>
    <w:rsid w:val="0062286D"/>
    <w:rsid w:val="0063195E"/>
    <w:rsid w:val="00633056"/>
    <w:rsid w:val="00633EAF"/>
    <w:rsid w:val="0063482F"/>
    <w:rsid w:val="00657A5C"/>
    <w:rsid w:val="006611CD"/>
    <w:rsid w:val="00661BE8"/>
    <w:rsid w:val="00663291"/>
    <w:rsid w:val="006632AD"/>
    <w:rsid w:val="00686398"/>
    <w:rsid w:val="0069002E"/>
    <w:rsid w:val="0069559A"/>
    <w:rsid w:val="006A1E0D"/>
    <w:rsid w:val="006A3C3B"/>
    <w:rsid w:val="006A46C5"/>
    <w:rsid w:val="006A524C"/>
    <w:rsid w:val="006A63D1"/>
    <w:rsid w:val="006A676D"/>
    <w:rsid w:val="006B6924"/>
    <w:rsid w:val="006D108F"/>
    <w:rsid w:val="006D37CE"/>
    <w:rsid w:val="006D5335"/>
    <w:rsid w:val="006E1A63"/>
    <w:rsid w:val="006E3148"/>
    <w:rsid w:val="006F481E"/>
    <w:rsid w:val="006F576A"/>
    <w:rsid w:val="0070345E"/>
    <w:rsid w:val="007068A5"/>
    <w:rsid w:val="007069E5"/>
    <w:rsid w:val="00710157"/>
    <w:rsid w:val="00715698"/>
    <w:rsid w:val="00724385"/>
    <w:rsid w:val="00727E0C"/>
    <w:rsid w:val="007336D6"/>
    <w:rsid w:val="00733FF7"/>
    <w:rsid w:val="00744EC2"/>
    <w:rsid w:val="00754A1E"/>
    <w:rsid w:val="00755130"/>
    <w:rsid w:val="00761A9B"/>
    <w:rsid w:val="00762A3F"/>
    <w:rsid w:val="00770049"/>
    <w:rsid w:val="00797A53"/>
    <w:rsid w:val="007D35B6"/>
    <w:rsid w:val="007D48B0"/>
    <w:rsid w:val="007E7024"/>
    <w:rsid w:val="007F15B7"/>
    <w:rsid w:val="0080130E"/>
    <w:rsid w:val="00803DA8"/>
    <w:rsid w:val="00804868"/>
    <w:rsid w:val="00804E73"/>
    <w:rsid w:val="00807289"/>
    <w:rsid w:val="00807978"/>
    <w:rsid w:val="00810253"/>
    <w:rsid w:val="008226FC"/>
    <w:rsid w:val="008305D1"/>
    <w:rsid w:val="00840522"/>
    <w:rsid w:val="00846F92"/>
    <w:rsid w:val="0085484B"/>
    <w:rsid w:val="00863A3F"/>
    <w:rsid w:val="008827B4"/>
    <w:rsid w:val="00895A0A"/>
    <w:rsid w:val="008B5C86"/>
    <w:rsid w:val="008C530E"/>
    <w:rsid w:val="008D03CB"/>
    <w:rsid w:val="008D058A"/>
    <w:rsid w:val="008D1053"/>
    <w:rsid w:val="008D4E61"/>
    <w:rsid w:val="008D69BB"/>
    <w:rsid w:val="008E0499"/>
    <w:rsid w:val="008E2CF7"/>
    <w:rsid w:val="008F3771"/>
    <w:rsid w:val="00901D64"/>
    <w:rsid w:val="009129D4"/>
    <w:rsid w:val="009204D9"/>
    <w:rsid w:val="00921DCC"/>
    <w:rsid w:val="00922BB2"/>
    <w:rsid w:val="00933909"/>
    <w:rsid w:val="0093656C"/>
    <w:rsid w:val="009365EC"/>
    <w:rsid w:val="009369BF"/>
    <w:rsid w:val="00941754"/>
    <w:rsid w:val="00953723"/>
    <w:rsid w:val="00957C13"/>
    <w:rsid w:val="009606DF"/>
    <w:rsid w:val="00965C65"/>
    <w:rsid w:val="00971EC1"/>
    <w:rsid w:val="00975703"/>
    <w:rsid w:val="00981269"/>
    <w:rsid w:val="009858C0"/>
    <w:rsid w:val="009978AF"/>
    <w:rsid w:val="009A4F87"/>
    <w:rsid w:val="009B13A5"/>
    <w:rsid w:val="009B1B4F"/>
    <w:rsid w:val="009D2296"/>
    <w:rsid w:val="009D4025"/>
    <w:rsid w:val="009D44A2"/>
    <w:rsid w:val="009D51BF"/>
    <w:rsid w:val="009D5476"/>
    <w:rsid w:val="009E2638"/>
    <w:rsid w:val="009E399C"/>
    <w:rsid w:val="009F0945"/>
    <w:rsid w:val="009F34E5"/>
    <w:rsid w:val="009F57DF"/>
    <w:rsid w:val="00A06030"/>
    <w:rsid w:val="00A07159"/>
    <w:rsid w:val="00A13514"/>
    <w:rsid w:val="00A239A1"/>
    <w:rsid w:val="00A25EE1"/>
    <w:rsid w:val="00A4310A"/>
    <w:rsid w:val="00A44725"/>
    <w:rsid w:val="00A50D47"/>
    <w:rsid w:val="00A66E71"/>
    <w:rsid w:val="00A674F2"/>
    <w:rsid w:val="00A72026"/>
    <w:rsid w:val="00A87270"/>
    <w:rsid w:val="00A87664"/>
    <w:rsid w:val="00A94F11"/>
    <w:rsid w:val="00A96E5E"/>
    <w:rsid w:val="00A97187"/>
    <w:rsid w:val="00AA5786"/>
    <w:rsid w:val="00AB3C39"/>
    <w:rsid w:val="00AF5621"/>
    <w:rsid w:val="00AF5706"/>
    <w:rsid w:val="00B20CCC"/>
    <w:rsid w:val="00B21DDC"/>
    <w:rsid w:val="00B41176"/>
    <w:rsid w:val="00B43247"/>
    <w:rsid w:val="00B6185B"/>
    <w:rsid w:val="00B6369F"/>
    <w:rsid w:val="00B65AED"/>
    <w:rsid w:val="00B67FF9"/>
    <w:rsid w:val="00B76833"/>
    <w:rsid w:val="00B9242B"/>
    <w:rsid w:val="00B93823"/>
    <w:rsid w:val="00BA18F6"/>
    <w:rsid w:val="00BB2DDC"/>
    <w:rsid w:val="00BC5B87"/>
    <w:rsid w:val="00BC6593"/>
    <w:rsid w:val="00BD0DD8"/>
    <w:rsid w:val="00BE2F38"/>
    <w:rsid w:val="00BF1DCD"/>
    <w:rsid w:val="00C02DBA"/>
    <w:rsid w:val="00C0378A"/>
    <w:rsid w:val="00C14278"/>
    <w:rsid w:val="00C148A6"/>
    <w:rsid w:val="00C17E2B"/>
    <w:rsid w:val="00C24290"/>
    <w:rsid w:val="00C24DB1"/>
    <w:rsid w:val="00C25E7F"/>
    <w:rsid w:val="00C25ECD"/>
    <w:rsid w:val="00C26333"/>
    <w:rsid w:val="00C47B34"/>
    <w:rsid w:val="00C86E7A"/>
    <w:rsid w:val="00C956B7"/>
    <w:rsid w:val="00CA03B8"/>
    <w:rsid w:val="00CA5C47"/>
    <w:rsid w:val="00CB041D"/>
    <w:rsid w:val="00CD55F8"/>
    <w:rsid w:val="00CD647D"/>
    <w:rsid w:val="00CD6930"/>
    <w:rsid w:val="00CE38A9"/>
    <w:rsid w:val="00CE5176"/>
    <w:rsid w:val="00CF51B2"/>
    <w:rsid w:val="00D036B3"/>
    <w:rsid w:val="00D231AC"/>
    <w:rsid w:val="00D2401A"/>
    <w:rsid w:val="00D24BB2"/>
    <w:rsid w:val="00D36255"/>
    <w:rsid w:val="00D36ECA"/>
    <w:rsid w:val="00D44106"/>
    <w:rsid w:val="00D63A8E"/>
    <w:rsid w:val="00D64840"/>
    <w:rsid w:val="00D6556A"/>
    <w:rsid w:val="00D731C1"/>
    <w:rsid w:val="00D7671C"/>
    <w:rsid w:val="00D842CC"/>
    <w:rsid w:val="00DA296B"/>
    <w:rsid w:val="00DB697A"/>
    <w:rsid w:val="00DC4ED1"/>
    <w:rsid w:val="00DC7664"/>
    <w:rsid w:val="00DD4B76"/>
    <w:rsid w:val="00DE274E"/>
    <w:rsid w:val="00DE4D1D"/>
    <w:rsid w:val="00DF50FE"/>
    <w:rsid w:val="00E02128"/>
    <w:rsid w:val="00E032D1"/>
    <w:rsid w:val="00E03644"/>
    <w:rsid w:val="00E12883"/>
    <w:rsid w:val="00E15117"/>
    <w:rsid w:val="00E205B9"/>
    <w:rsid w:val="00E257DD"/>
    <w:rsid w:val="00E417F1"/>
    <w:rsid w:val="00E44A3C"/>
    <w:rsid w:val="00E455AC"/>
    <w:rsid w:val="00E5150A"/>
    <w:rsid w:val="00E51671"/>
    <w:rsid w:val="00E53341"/>
    <w:rsid w:val="00E55FD4"/>
    <w:rsid w:val="00E66564"/>
    <w:rsid w:val="00E67317"/>
    <w:rsid w:val="00E67BEF"/>
    <w:rsid w:val="00E7184C"/>
    <w:rsid w:val="00E75D9A"/>
    <w:rsid w:val="00E8407B"/>
    <w:rsid w:val="00E908F4"/>
    <w:rsid w:val="00E9440B"/>
    <w:rsid w:val="00EA57E3"/>
    <w:rsid w:val="00EB266C"/>
    <w:rsid w:val="00EC55D1"/>
    <w:rsid w:val="00EE077B"/>
    <w:rsid w:val="00EE24A4"/>
    <w:rsid w:val="00EF0EEA"/>
    <w:rsid w:val="00EF43AA"/>
    <w:rsid w:val="00EF65A1"/>
    <w:rsid w:val="00F04D9D"/>
    <w:rsid w:val="00F05538"/>
    <w:rsid w:val="00F200FC"/>
    <w:rsid w:val="00F20FBE"/>
    <w:rsid w:val="00F335EC"/>
    <w:rsid w:val="00F44008"/>
    <w:rsid w:val="00F45BE2"/>
    <w:rsid w:val="00F656A6"/>
    <w:rsid w:val="00F66F28"/>
    <w:rsid w:val="00F76348"/>
    <w:rsid w:val="00F76E12"/>
    <w:rsid w:val="00F90C2C"/>
    <w:rsid w:val="00F94977"/>
    <w:rsid w:val="00FA07CA"/>
    <w:rsid w:val="00FA1E81"/>
    <w:rsid w:val="00FA2F0D"/>
    <w:rsid w:val="00FC64B3"/>
    <w:rsid w:val="00FC64F5"/>
    <w:rsid w:val="00FD5577"/>
    <w:rsid w:val="00FF3D21"/>
    <w:rsid w:val="01842EAB"/>
    <w:rsid w:val="02AA15F1"/>
    <w:rsid w:val="030E7F99"/>
    <w:rsid w:val="038B7C3A"/>
    <w:rsid w:val="03982D23"/>
    <w:rsid w:val="04076E04"/>
    <w:rsid w:val="046F4A47"/>
    <w:rsid w:val="050439EA"/>
    <w:rsid w:val="05845F81"/>
    <w:rsid w:val="059D7103"/>
    <w:rsid w:val="05D82899"/>
    <w:rsid w:val="05DE0D6C"/>
    <w:rsid w:val="06196776"/>
    <w:rsid w:val="06C80A38"/>
    <w:rsid w:val="06E239A9"/>
    <w:rsid w:val="07070BE6"/>
    <w:rsid w:val="073D415A"/>
    <w:rsid w:val="079F5CC1"/>
    <w:rsid w:val="07AD7925"/>
    <w:rsid w:val="07B465B0"/>
    <w:rsid w:val="089361E5"/>
    <w:rsid w:val="08B45E1B"/>
    <w:rsid w:val="08DC1D52"/>
    <w:rsid w:val="09B31738"/>
    <w:rsid w:val="0A1965E0"/>
    <w:rsid w:val="0AFB163B"/>
    <w:rsid w:val="0BC95218"/>
    <w:rsid w:val="0CF8164C"/>
    <w:rsid w:val="0D545B7F"/>
    <w:rsid w:val="0D6565C6"/>
    <w:rsid w:val="0D7B1E0F"/>
    <w:rsid w:val="0DB8580E"/>
    <w:rsid w:val="0F47018B"/>
    <w:rsid w:val="0F917CD0"/>
    <w:rsid w:val="0FC53DE2"/>
    <w:rsid w:val="0FE22AC9"/>
    <w:rsid w:val="10C85C56"/>
    <w:rsid w:val="10F67941"/>
    <w:rsid w:val="12401CCB"/>
    <w:rsid w:val="12B6005C"/>
    <w:rsid w:val="13533E63"/>
    <w:rsid w:val="137227A7"/>
    <w:rsid w:val="14351E1B"/>
    <w:rsid w:val="149C0E59"/>
    <w:rsid w:val="14A4095C"/>
    <w:rsid w:val="153D2D5A"/>
    <w:rsid w:val="16566D85"/>
    <w:rsid w:val="16646D11"/>
    <w:rsid w:val="16F04ED0"/>
    <w:rsid w:val="17894EE2"/>
    <w:rsid w:val="17B341E5"/>
    <w:rsid w:val="18AD20A5"/>
    <w:rsid w:val="19840DC1"/>
    <w:rsid w:val="1A8D73BF"/>
    <w:rsid w:val="1AD230DB"/>
    <w:rsid w:val="1BA24A53"/>
    <w:rsid w:val="1BCE4144"/>
    <w:rsid w:val="1C9C269B"/>
    <w:rsid w:val="1CAD42A0"/>
    <w:rsid w:val="1D7835B4"/>
    <w:rsid w:val="1DB94268"/>
    <w:rsid w:val="1DF2442E"/>
    <w:rsid w:val="1E1378AC"/>
    <w:rsid w:val="1EC74DAE"/>
    <w:rsid w:val="1F433025"/>
    <w:rsid w:val="1F9908DB"/>
    <w:rsid w:val="20561253"/>
    <w:rsid w:val="20EC58DC"/>
    <w:rsid w:val="22975CEA"/>
    <w:rsid w:val="23FE735D"/>
    <w:rsid w:val="242F329D"/>
    <w:rsid w:val="247B65D1"/>
    <w:rsid w:val="25826A3D"/>
    <w:rsid w:val="2654194E"/>
    <w:rsid w:val="27535807"/>
    <w:rsid w:val="275C3D1A"/>
    <w:rsid w:val="28496255"/>
    <w:rsid w:val="28A85350"/>
    <w:rsid w:val="2BB97638"/>
    <w:rsid w:val="2C671ED6"/>
    <w:rsid w:val="2C6840F9"/>
    <w:rsid w:val="2C950C36"/>
    <w:rsid w:val="2DC12E0A"/>
    <w:rsid w:val="2DE255D1"/>
    <w:rsid w:val="2E227D9E"/>
    <w:rsid w:val="2E5D04A2"/>
    <w:rsid w:val="2F360B2B"/>
    <w:rsid w:val="2FBA6C31"/>
    <w:rsid w:val="30246257"/>
    <w:rsid w:val="30305A06"/>
    <w:rsid w:val="304E46BB"/>
    <w:rsid w:val="306071A1"/>
    <w:rsid w:val="31140991"/>
    <w:rsid w:val="323F1809"/>
    <w:rsid w:val="329069EC"/>
    <w:rsid w:val="32A546FB"/>
    <w:rsid w:val="32B87951"/>
    <w:rsid w:val="33180478"/>
    <w:rsid w:val="331D7D7F"/>
    <w:rsid w:val="34005BB4"/>
    <w:rsid w:val="35D017D7"/>
    <w:rsid w:val="368800F0"/>
    <w:rsid w:val="373609FE"/>
    <w:rsid w:val="380E116C"/>
    <w:rsid w:val="381F7A04"/>
    <w:rsid w:val="38444404"/>
    <w:rsid w:val="38BE4120"/>
    <w:rsid w:val="39FC0555"/>
    <w:rsid w:val="3B59521C"/>
    <w:rsid w:val="3B6271DC"/>
    <w:rsid w:val="3CED0893"/>
    <w:rsid w:val="3DCA70EA"/>
    <w:rsid w:val="3DDB6151"/>
    <w:rsid w:val="3E2E4BDA"/>
    <w:rsid w:val="3E967F6E"/>
    <w:rsid w:val="3EA7503E"/>
    <w:rsid w:val="3F334FB8"/>
    <w:rsid w:val="3FA24935"/>
    <w:rsid w:val="3FAC0683"/>
    <w:rsid w:val="3FB17F6E"/>
    <w:rsid w:val="3FB93D43"/>
    <w:rsid w:val="3FCA5CE0"/>
    <w:rsid w:val="40191998"/>
    <w:rsid w:val="405978BD"/>
    <w:rsid w:val="40CA6B62"/>
    <w:rsid w:val="415B3F9E"/>
    <w:rsid w:val="425F65EF"/>
    <w:rsid w:val="426634E4"/>
    <w:rsid w:val="427705D7"/>
    <w:rsid w:val="42903E03"/>
    <w:rsid w:val="42CE18C8"/>
    <w:rsid w:val="430F770E"/>
    <w:rsid w:val="435E21D2"/>
    <w:rsid w:val="43BD0C44"/>
    <w:rsid w:val="43E74EC4"/>
    <w:rsid w:val="441F2249"/>
    <w:rsid w:val="44F56EEB"/>
    <w:rsid w:val="45623795"/>
    <w:rsid w:val="456A67BD"/>
    <w:rsid w:val="45A524D8"/>
    <w:rsid w:val="46D52117"/>
    <w:rsid w:val="48EE58EE"/>
    <w:rsid w:val="49241B37"/>
    <w:rsid w:val="49637C2E"/>
    <w:rsid w:val="498934F3"/>
    <w:rsid w:val="4B3D0498"/>
    <w:rsid w:val="4C4625DB"/>
    <w:rsid w:val="4C586BBA"/>
    <w:rsid w:val="4C5876B5"/>
    <w:rsid w:val="4C5A0BDE"/>
    <w:rsid w:val="4CF55BCF"/>
    <w:rsid w:val="4D576698"/>
    <w:rsid w:val="4DF53C0E"/>
    <w:rsid w:val="4F254935"/>
    <w:rsid w:val="4FC80BEA"/>
    <w:rsid w:val="5099380D"/>
    <w:rsid w:val="50B71C22"/>
    <w:rsid w:val="510B4F92"/>
    <w:rsid w:val="515A3D53"/>
    <w:rsid w:val="51896A32"/>
    <w:rsid w:val="51DE39A5"/>
    <w:rsid w:val="530B1B2F"/>
    <w:rsid w:val="534C3FE7"/>
    <w:rsid w:val="538842FE"/>
    <w:rsid w:val="53EF106B"/>
    <w:rsid w:val="54206347"/>
    <w:rsid w:val="55A10218"/>
    <w:rsid w:val="563433F0"/>
    <w:rsid w:val="56712EC8"/>
    <w:rsid w:val="56E56082"/>
    <w:rsid w:val="57245770"/>
    <w:rsid w:val="57302ADC"/>
    <w:rsid w:val="57D63223"/>
    <w:rsid w:val="58AD6C24"/>
    <w:rsid w:val="58FF35A9"/>
    <w:rsid w:val="590D607B"/>
    <w:rsid w:val="59150422"/>
    <w:rsid w:val="595F0DB4"/>
    <w:rsid w:val="5AB9775D"/>
    <w:rsid w:val="5B0A2FB2"/>
    <w:rsid w:val="5C6624DB"/>
    <w:rsid w:val="5EA02B41"/>
    <w:rsid w:val="5EBA2622"/>
    <w:rsid w:val="5F2A6BB5"/>
    <w:rsid w:val="5FA12241"/>
    <w:rsid w:val="5FE325AE"/>
    <w:rsid w:val="5FFB5B72"/>
    <w:rsid w:val="60E14ACF"/>
    <w:rsid w:val="61DC56CC"/>
    <w:rsid w:val="620D06FA"/>
    <w:rsid w:val="628D1BE5"/>
    <w:rsid w:val="629532C2"/>
    <w:rsid w:val="63043045"/>
    <w:rsid w:val="64445E4E"/>
    <w:rsid w:val="64624CB6"/>
    <w:rsid w:val="646C41FB"/>
    <w:rsid w:val="65A268EA"/>
    <w:rsid w:val="65EA3A63"/>
    <w:rsid w:val="65F65D05"/>
    <w:rsid w:val="66471D6A"/>
    <w:rsid w:val="66624D3B"/>
    <w:rsid w:val="66AA340B"/>
    <w:rsid w:val="675534EF"/>
    <w:rsid w:val="676753D4"/>
    <w:rsid w:val="67C71CF4"/>
    <w:rsid w:val="68C5390E"/>
    <w:rsid w:val="69126506"/>
    <w:rsid w:val="69AA36F7"/>
    <w:rsid w:val="6A2F0564"/>
    <w:rsid w:val="6B2850B5"/>
    <w:rsid w:val="6B9E2B08"/>
    <w:rsid w:val="6C510D8B"/>
    <w:rsid w:val="6C5B4917"/>
    <w:rsid w:val="6C6F1CEB"/>
    <w:rsid w:val="6D102997"/>
    <w:rsid w:val="6D150F46"/>
    <w:rsid w:val="6D91628E"/>
    <w:rsid w:val="6D9E37EC"/>
    <w:rsid w:val="6EB57F41"/>
    <w:rsid w:val="6EBD7CE5"/>
    <w:rsid w:val="6EF93A87"/>
    <w:rsid w:val="6F3F0D2D"/>
    <w:rsid w:val="6FA957CF"/>
    <w:rsid w:val="6FC073FF"/>
    <w:rsid w:val="6FE41BE6"/>
    <w:rsid w:val="70100E6B"/>
    <w:rsid w:val="70E30AD2"/>
    <w:rsid w:val="715F0A5D"/>
    <w:rsid w:val="71AB4F2A"/>
    <w:rsid w:val="71E00553"/>
    <w:rsid w:val="72671A21"/>
    <w:rsid w:val="730553E6"/>
    <w:rsid w:val="73FC52FB"/>
    <w:rsid w:val="743B57D6"/>
    <w:rsid w:val="749B05BF"/>
    <w:rsid w:val="75992D1E"/>
    <w:rsid w:val="76357FE7"/>
    <w:rsid w:val="76CC2AF1"/>
    <w:rsid w:val="76FB610D"/>
    <w:rsid w:val="77876A0B"/>
    <w:rsid w:val="77B84496"/>
    <w:rsid w:val="781E362B"/>
    <w:rsid w:val="78AE33C9"/>
    <w:rsid w:val="78D10B9C"/>
    <w:rsid w:val="78F04C55"/>
    <w:rsid w:val="792A6090"/>
    <w:rsid w:val="79E45DB8"/>
    <w:rsid w:val="7A4D5C7F"/>
    <w:rsid w:val="7A6652E5"/>
    <w:rsid w:val="7B612CD4"/>
    <w:rsid w:val="7BB11028"/>
    <w:rsid w:val="7C000091"/>
    <w:rsid w:val="7C273EBE"/>
    <w:rsid w:val="7C8131C6"/>
    <w:rsid w:val="7D26115F"/>
    <w:rsid w:val="7DAA543F"/>
    <w:rsid w:val="7E1C02E1"/>
    <w:rsid w:val="7F157452"/>
    <w:rsid w:val="7F452122"/>
    <w:rsid w:val="7FCF486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rPr>
      <w:rFonts w:ascii="宋体" w:hAnsi="Courier New" w:cs="Courier New"/>
      <w:szCs w:val="21"/>
    </w:rPr>
  </w:style>
  <w:style w:type="paragraph" w:styleId="3">
    <w:name w:val="Date"/>
    <w:basedOn w:val="1"/>
    <w:next w:val="1"/>
    <w:link w:val="12"/>
    <w:semiHidden/>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rFonts w:ascii="Calibri" w:hAnsi="Calibri"/>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99"/>
    <w:rPr>
      <w:rFonts w:cs="Times New Roman"/>
      <w:b/>
      <w:bCs/>
    </w:rPr>
  </w:style>
  <w:style w:type="character" w:customStyle="1" w:styleId="11">
    <w:name w:val="纯文本 Char"/>
    <w:basedOn w:val="9"/>
    <w:link w:val="2"/>
    <w:qFormat/>
    <w:locked/>
    <w:uiPriority w:val="99"/>
    <w:rPr>
      <w:rFonts w:ascii="宋体" w:hAnsi="Courier New" w:eastAsia="宋体" w:cs="Courier New"/>
      <w:sz w:val="21"/>
      <w:szCs w:val="21"/>
    </w:rPr>
  </w:style>
  <w:style w:type="character" w:customStyle="1" w:styleId="12">
    <w:name w:val="日期 Char"/>
    <w:basedOn w:val="9"/>
    <w:link w:val="3"/>
    <w:semiHidden/>
    <w:qFormat/>
    <w:locked/>
    <w:uiPriority w:val="99"/>
    <w:rPr>
      <w:rFonts w:ascii="Times New Roman" w:hAnsi="Times New Roman" w:eastAsia="宋体" w:cs="Times New Roman"/>
      <w:sz w:val="24"/>
      <w:szCs w:val="24"/>
    </w:rPr>
  </w:style>
  <w:style w:type="character" w:customStyle="1" w:styleId="13">
    <w:name w:val="批注框文本 Char"/>
    <w:basedOn w:val="9"/>
    <w:link w:val="4"/>
    <w:semiHidden/>
    <w:qFormat/>
    <w:locked/>
    <w:uiPriority w:val="99"/>
    <w:rPr>
      <w:rFonts w:ascii="Times New Roman" w:hAnsi="Times New Roman" w:eastAsia="宋体" w:cs="Times New Roman"/>
      <w:sz w:val="18"/>
      <w:szCs w:val="18"/>
    </w:rPr>
  </w:style>
  <w:style w:type="character" w:customStyle="1" w:styleId="14">
    <w:name w:val="页脚 Char"/>
    <w:basedOn w:val="9"/>
    <w:link w:val="5"/>
    <w:qFormat/>
    <w:locked/>
    <w:uiPriority w:val="99"/>
    <w:rPr>
      <w:rFonts w:cs="Times New Roman"/>
      <w:sz w:val="18"/>
      <w:szCs w:val="18"/>
    </w:rPr>
  </w:style>
  <w:style w:type="character" w:customStyle="1" w:styleId="15">
    <w:name w:val="页眉 Char"/>
    <w:basedOn w:val="9"/>
    <w:link w:val="6"/>
    <w:semiHidden/>
    <w:qFormat/>
    <w:locked/>
    <w:uiPriority w:val="99"/>
    <w:rPr>
      <w:rFonts w:cs="Times New Roman"/>
      <w:sz w:val="18"/>
      <w:szCs w:val="18"/>
    </w:rPr>
  </w:style>
  <w:style w:type="paragraph" w:customStyle="1" w:styleId="16">
    <w:name w:val="正文 New"/>
    <w:qFormat/>
    <w:uiPriority w:val="99"/>
    <w:pPr>
      <w:widowControl w:val="0"/>
      <w:jc w:val="both"/>
    </w:pPr>
    <w:rPr>
      <w:rFonts w:ascii="Calibri" w:hAnsi="Calibri" w:eastAsia="宋体" w:cs="Times New Roman"/>
      <w:kern w:val="2"/>
      <w:sz w:val="21"/>
      <w:szCs w:val="24"/>
      <w:lang w:val="en-US"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2395</Words>
  <Characters>13656</Characters>
  <Lines>113</Lines>
  <Paragraphs>32</Paragraphs>
  <TotalTime>170</TotalTime>
  <ScaleCrop>false</ScaleCrop>
  <LinksUpToDate>false</LinksUpToDate>
  <CharactersWithSpaces>16019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2019-09-07T17:50:00Z</dcterms:created>
  <dc:creator>admin</dc:creator>
  <cp:lastModifiedBy>丶兰花一朵</cp:lastModifiedBy>
  <cp:lastPrinted>2019-09-07T17:19:00Z</cp:lastPrinted>
  <dcterms:modified xsi:type="dcterms:W3CDTF">2019-11-19T03:07:08Z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-1728309014</vt:i4>
  </property>
  <property fmtid="{D5CDD505-2E9C-101B-9397-08002B2CF9AE}" pid="3" name="KSOProductBuildVer">
    <vt:lpwstr>2052-11.1.0.9175</vt:lpwstr>
  </property>
</Properties>
</file>