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eastAsia="zh-CN"/>
        </w:rPr>
        <w:t>色尼区2019年村级组织活动场所标准化建设项目（那么切乡曲多9村）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比选项目名称：色尼区2019年村级组织活动场所标准化建设项目（那么切乡曲多9村）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703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比选地点：那曲市三谊大酒店六楼会议室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中选人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那曲县达萨岗恰建筑有限责任公司</w:t>
      </w:r>
    </w:p>
    <w:p>
      <w:pPr>
        <w:rPr>
          <w:rFonts w:hint="eastAsia"/>
          <w:b/>
          <w:bCs/>
          <w:sz w:val="28"/>
          <w:szCs w:val="21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/>
          <w:b/>
          <w:bCs/>
          <w:sz w:val="28"/>
          <w:szCs w:val="21"/>
        </w:rPr>
        <w:t>那曲县贡萨农牧民建筑有限公司</w:t>
      </w:r>
    </w:p>
    <w:p>
      <w:pPr>
        <w:rPr>
          <w:rFonts w:hint="eastAsia" w:ascii="宋体" w:hAnsi="宋体" w:cs="宋体"/>
          <w:b/>
          <w:bCs/>
          <w:color w:val="000000"/>
          <w:sz w:val="28"/>
          <w:szCs w:val="24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="宋体" w:hAnsi="宋体" w:cs="宋体"/>
          <w:b/>
          <w:bCs/>
          <w:color w:val="000000"/>
          <w:sz w:val="28"/>
          <w:szCs w:val="24"/>
        </w:rPr>
        <w:t>罗玛镇杭措农牧民施工队合作社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12791670"/>
    <w:rsid w:val="20F46C3D"/>
    <w:rsid w:val="23162367"/>
    <w:rsid w:val="241B5849"/>
    <w:rsid w:val="274D59A8"/>
    <w:rsid w:val="36D13416"/>
    <w:rsid w:val="3BDF6460"/>
    <w:rsid w:val="464D4EC7"/>
    <w:rsid w:val="48D317E3"/>
    <w:rsid w:val="57077F75"/>
    <w:rsid w:val="6E015ABC"/>
    <w:rsid w:val="743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9</TotalTime>
  <ScaleCrop>false</ScaleCrop>
  <LinksUpToDate>false</LinksUpToDate>
  <CharactersWithSpaces>233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2019-07-18T16:16:01Z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